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A19D" w14:textId="01A74EF8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</w:t>
      </w:r>
      <w:r w:rsidR="00A00629">
        <w:rPr>
          <w:rFonts w:cs="Arial" w:hint="cs"/>
          <w:rtl/>
        </w:rPr>
        <w:t>ادوية</w:t>
      </w:r>
      <w:proofErr w:type="spellEnd"/>
      <w:r>
        <w:rPr>
          <w:rFonts w:cs="Arial"/>
          <w:rtl/>
        </w:rPr>
        <w:t xml:space="preserve"> </w:t>
      </w:r>
      <w:r w:rsidR="00A00629">
        <w:rPr>
          <w:rFonts w:cs="Arial" w:hint="cs"/>
          <w:rtl/>
        </w:rPr>
        <w:t>الا</w:t>
      </w:r>
      <w:r>
        <w:rPr>
          <w:rFonts w:cs="Arial" w:hint="eastAsia"/>
          <w:rtl/>
        </w:rPr>
        <w:t>طفال</w:t>
      </w:r>
      <w:r w:rsidR="0065348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 w:rsidR="00653487">
        <w:rPr>
          <w:rFonts w:cs="Arial" w:hint="cs"/>
          <w:rtl/>
        </w:rPr>
        <w:t>كأ</w:t>
      </w:r>
      <w:r>
        <w:rPr>
          <w:rFonts w:cs="Arial" w:hint="eastAsia"/>
          <w:rtl/>
        </w:rPr>
        <w:t>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</w:t>
      </w:r>
      <w:r w:rsidR="00653487">
        <w:rPr>
          <w:rFonts w:cs="Arial" w:hint="cs"/>
          <w:rtl/>
        </w:rPr>
        <w:t>ل</w:t>
      </w:r>
      <w:r>
        <w:rPr>
          <w:rFonts w:cs="Arial" w:hint="eastAsia"/>
          <w:rtl/>
        </w:rPr>
        <w:t>مضادات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الحيوية</w:t>
      </w:r>
      <w:r>
        <w:rPr>
          <w:rFonts w:cs="Arial"/>
          <w:rtl/>
        </w:rPr>
        <w:t>"</w:t>
      </w:r>
    </w:p>
    <w:p w14:paraId="6DB4B945" w14:textId="77777777" w:rsidR="00D317EB" w:rsidRDefault="00D317EB" w:rsidP="00D317EB">
      <w:pPr>
        <w:rPr>
          <w:rFonts w:cs="Arial"/>
          <w:rtl/>
        </w:rPr>
      </w:pPr>
    </w:p>
    <w:p w14:paraId="49347B39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والعلاجات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الأطفال،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عميقًا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وفعالية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سنلقي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والشرابات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ومضادات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للأطفال</w:t>
      </w:r>
      <w:r>
        <w:rPr>
          <w:rFonts w:cs="Arial"/>
          <w:rtl/>
        </w:rPr>
        <w:t>.</w:t>
      </w:r>
    </w:p>
    <w:p w14:paraId="7D681232" w14:textId="77777777" w:rsidR="00D317EB" w:rsidRDefault="00D317EB" w:rsidP="00D317EB">
      <w:pPr>
        <w:rPr>
          <w:rFonts w:cs="Arial"/>
          <w:rtl/>
        </w:rPr>
      </w:pPr>
    </w:p>
    <w:p w14:paraId="1C8EF5DD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**1. </w:t>
      </w:r>
      <w:r>
        <w:rPr>
          <w:rFonts w:cs="Arial" w:hint="eastAsia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التعليمات</w:t>
      </w:r>
      <w:r>
        <w:rPr>
          <w:rFonts w:cs="Arial"/>
          <w:rtl/>
        </w:rPr>
        <w:t>:**</w:t>
      </w:r>
    </w:p>
    <w:p w14:paraId="337ACFC4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بعناية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وتوقيت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الاستخدام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تحذيرات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وتوجيهات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اتباعها</w:t>
      </w:r>
      <w:r>
        <w:rPr>
          <w:rFonts w:cs="Arial"/>
          <w:rtl/>
        </w:rPr>
        <w:t>.</w:t>
      </w:r>
    </w:p>
    <w:p w14:paraId="098159B0" w14:textId="77777777" w:rsidR="00D317EB" w:rsidRDefault="00D317EB" w:rsidP="00D317EB">
      <w:pPr>
        <w:rPr>
          <w:rFonts w:cs="Arial"/>
          <w:rtl/>
        </w:rPr>
      </w:pPr>
    </w:p>
    <w:p w14:paraId="425A735A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**2.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المحددة</w:t>
      </w:r>
      <w:r>
        <w:rPr>
          <w:rFonts w:cs="Arial"/>
          <w:rtl/>
        </w:rPr>
        <w:t>:**</w:t>
      </w:r>
    </w:p>
    <w:p w14:paraId="2308294D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بالتعليمات،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حالته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الأعراض</w:t>
      </w:r>
      <w:r>
        <w:rPr>
          <w:rFonts w:cs="Arial"/>
          <w:rtl/>
        </w:rPr>
        <w:t>.</w:t>
      </w:r>
    </w:p>
    <w:p w14:paraId="0B252E24" w14:textId="77777777" w:rsidR="00D317EB" w:rsidRDefault="00D317EB" w:rsidP="00D317EB">
      <w:pPr>
        <w:rPr>
          <w:rFonts w:cs="Arial"/>
          <w:rtl/>
        </w:rPr>
      </w:pPr>
    </w:p>
    <w:p w14:paraId="2C67D347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**3. </w:t>
      </w:r>
      <w:r>
        <w:rPr>
          <w:rFonts w:cs="Arial" w:hint="eastAsia"/>
          <w:rtl/>
        </w:rPr>
        <w:t>تخزين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آمن</w:t>
      </w:r>
      <w:r>
        <w:rPr>
          <w:rFonts w:cs="Arial"/>
          <w:rtl/>
        </w:rPr>
        <w:t>:**</w:t>
      </w:r>
    </w:p>
    <w:p w14:paraId="2621071D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تخزين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بعيدًا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وجاف،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لتجنب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حوادث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عبواتها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لتجنب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>.</w:t>
      </w:r>
    </w:p>
    <w:p w14:paraId="5C1A9F7A" w14:textId="77777777" w:rsidR="00D317EB" w:rsidRDefault="00D317EB" w:rsidP="00D317EB">
      <w:pPr>
        <w:rPr>
          <w:rFonts w:cs="Arial"/>
          <w:rtl/>
        </w:rPr>
      </w:pPr>
    </w:p>
    <w:p w14:paraId="0464F127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**4.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الصلاحية</w:t>
      </w:r>
      <w:r>
        <w:rPr>
          <w:rFonts w:cs="Arial"/>
          <w:rtl/>
        </w:rPr>
        <w:t>:**</w:t>
      </w:r>
    </w:p>
    <w:p w14:paraId="2F8412E0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تجاوزت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صلاحيتها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ضارًا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لصحة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الطفل</w:t>
      </w:r>
      <w:r>
        <w:rPr>
          <w:rFonts w:cs="Arial"/>
          <w:rtl/>
        </w:rPr>
        <w:t>.</w:t>
      </w:r>
    </w:p>
    <w:p w14:paraId="78D4ED91" w14:textId="77777777" w:rsidR="00D317EB" w:rsidRDefault="00D317EB" w:rsidP="00D317EB">
      <w:pPr>
        <w:rPr>
          <w:rFonts w:cs="Arial"/>
          <w:rtl/>
        </w:rPr>
      </w:pPr>
    </w:p>
    <w:p w14:paraId="1BAADDD9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**5. </w:t>
      </w:r>
      <w:r>
        <w:rPr>
          <w:rFonts w:cs="Arial" w:hint="eastAsia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الطبيب</w:t>
      </w:r>
      <w:r>
        <w:rPr>
          <w:rFonts w:cs="Arial"/>
          <w:rtl/>
        </w:rPr>
        <w:t>:**</w:t>
      </w:r>
    </w:p>
    <w:p w14:paraId="050D7F37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تفاقمها،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النصائح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وتوجيهات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الطفل</w:t>
      </w:r>
      <w:r>
        <w:rPr>
          <w:rFonts w:cs="Arial"/>
          <w:rtl/>
        </w:rPr>
        <w:t>.</w:t>
      </w:r>
    </w:p>
    <w:p w14:paraId="71D608FD" w14:textId="77777777" w:rsidR="00D317EB" w:rsidRDefault="00D317EB" w:rsidP="00D317EB">
      <w:pPr>
        <w:rPr>
          <w:rFonts w:cs="Arial"/>
          <w:rtl/>
        </w:rPr>
      </w:pPr>
    </w:p>
    <w:p w14:paraId="3B23D1F7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eastAsia"/>
          <w:rtl/>
        </w:rPr>
        <w:t>تنويه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احتفاظ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ببقايا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>**</w:t>
      </w:r>
    </w:p>
    <w:p w14:paraId="683AB48A" w14:textId="77777777" w:rsidR="00D317EB" w:rsidRDefault="00D317EB" w:rsidP="00D317EB">
      <w:pPr>
        <w:rPr>
          <w:rFonts w:cs="Arial"/>
          <w:rtl/>
        </w:rPr>
      </w:pPr>
    </w:p>
    <w:p w14:paraId="2F2CFABC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غالبًا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ببقايا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لأطفالهم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ويستخدمونها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لخطورة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السلوك</w:t>
      </w:r>
      <w:r>
        <w:rPr>
          <w:rFonts w:cs="Arial"/>
          <w:rtl/>
        </w:rPr>
        <w:t>:</w:t>
      </w:r>
    </w:p>
    <w:p w14:paraId="6B9BC7A6" w14:textId="77777777" w:rsidR="00D317EB" w:rsidRDefault="00D317EB" w:rsidP="00D317EB">
      <w:pPr>
        <w:rPr>
          <w:rFonts w:cs="Arial"/>
          <w:rtl/>
        </w:rPr>
      </w:pPr>
    </w:p>
    <w:p w14:paraId="524724D6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**1. </w:t>
      </w:r>
      <w:r>
        <w:rPr>
          <w:rFonts w:cs="Arial" w:hint="eastAsia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الفعالية</w:t>
      </w:r>
      <w:r>
        <w:rPr>
          <w:rFonts w:cs="Arial"/>
          <w:rtl/>
        </w:rPr>
        <w:t>:**</w:t>
      </w:r>
    </w:p>
    <w:p w14:paraId="0E5D1769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العبوة،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تتحلل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فعاليتها،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>.</w:t>
      </w:r>
    </w:p>
    <w:p w14:paraId="2457DFAD" w14:textId="77777777" w:rsidR="00D317EB" w:rsidRDefault="00D317EB" w:rsidP="00D317EB">
      <w:pPr>
        <w:rPr>
          <w:rFonts w:cs="Arial"/>
          <w:rtl/>
        </w:rPr>
      </w:pPr>
    </w:p>
    <w:p w14:paraId="5A2CC317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**2. </w:t>
      </w:r>
      <w:r>
        <w:rPr>
          <w:rFonts w:cs="Arial" w:hint="eastAsia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التسمم</w:t>
      </w:r>
      <w:r>
        <w:rPr>
          <w:rFonts w:cs="Arial"/>
          <w:rtl/>
        </w:rPr>
        <w:t>:**</w:t>
      </w:r>
    </w:p>
    <w:p w14:paraId="024541FE" w14:textId="777777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للتلوث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بالبكتيريا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الفطريات،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>.</w:t>
      </w:r>
    </w:p>
    <w:p w14:paraId="360171AF" w14:textId="77777777" w:rsidR="00D317EB" w:rsidRDefault="00D317EB" w:rsidP="00D317EB">
      <w:pPr>
        <w:rPr>
          <w:rFonts w:cs="Arial"/>
          <w:rtl/>
        </w:rPr>
      </w:pPr>
    </w:p>
    <w:p w14:paraId="70731A32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**3. </w:t>
      </w:r>
      <w:r>
        <w:rPr>
          <w:rFonts w:cs="Arial" w:hint="eastAsia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الدواء</w:t>
      </w:r>
      <w:r>
        <w:rPr>
          <w:rFonts w:cs="Arial"/>
          <w:rtl/>
        </w:rPr>
        <w:t>:**</w:t>
      </w:r>
    </w:p>
    <w:p w14:paraId="0AC0D5EC" w14:textId="26D93B77" w:rsidR="00D317EB" w:rsidRDefault="00D317EB" w:rsidP="00D317EB">
      <w:pPr>
        <w:rPr>
          <w:rFonts w:cs="Arial"/>
          <w:rtl/>
        </w:rPr>
      </w:pP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>.</w:t>
      </w:r>
    </w:p>
    <w:p w14:paraId="22DB6579" w14:textId="77777777" w:rsidR="00D317EB" w:rsidRDefault="00D317EB" w:rsidP="00D317EB">
      <w:pPr>
        <w:rPr>
          <w:rFonts w:cs="Arial"/>
          <w:rtl/>
        </w:rPr>
      </w:pPr>
    </w:p>
    <w:p w14:paraId="55D0A946" w14:textId="77777777" w:rsidR="00D317EB" w:rsidRDefault="00D317EB" w:rsidP="00D317EB">
      <w:pPr>
        <w:rPr>
          <w:rFonts w:cs="Arial"/>
          <w:rtl/>
        </w:rPr>
      </w:pPr>
      <w:r>
        <w:rPr>
          <w:rFonts w:cs="Arial"/>
          <w:rtl/>
        </w:rPr>
        <w:t xml:space="preserve">**4. </w:t>
      </w:r>
      <w:r>
        <w:rPr>
          <w:rFonts w:cs="Arial" w:hint="eastAsia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الإدمان</w:t>
      </w:r>
      <w:r>
        <w:rPr>
          <w:rFonts w:cs="Arial"/>
          <w:rtl/>
        </w:rPr>
        <w:t>:**</w:t>
      </w:r>
    </w:p>
    <w:p w14:paraId="40FAC5DC" w14:textId="15171A44" w:rsidR="00D317EB" w:rsidRDefault="00D317EB"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 w:rsidR="00FD7ECC">
        <w:rPr>
          <w:rFonts w:hint="cs"/>
          <w:lang w:bidi="ar-EG"/>
        </w:rPr>
        <w:t xml:space="preserve">  </w:t>
      </w:r>
      <w:r w:rsidR="00FD7ECC" w:rsidRPr="00FD7ECC">
        <w:rPr>
          <w:rFonts w:cs="Arial" w:hint="eastAsia"/>
          <w:rtl/>
        </w:rPr>
        <w:t>حالة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الأدوية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المسكنة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للألم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أو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المهدئة</w:t>
      </w:r>
      <w:r w:rsidR="00FD7ECC" w:rsidRPr="00FD7ECC">
        <w:rPr>
          <w:rFonts w:cs="Arial"/>
          <w:rtl/>
        </w:rPr>
        <w:t xml:space="preserve">.5. </w:t>
      </w:r>
      <w:r w:rsidR="00FD7ECC" w:rsidRPr="00FD7ECC">
        <w:rPr>
          <w:rFonts w:cs="Arial" w:hint="eastAsia"/>
          <w:rtl/>
        </w:rPr>
        <w:t>تأثيرات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سلبية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على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الصحة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العامة</w:t>
      </w:r>
      <w:r w:rsidR="00FD7ECC" w:rsidRPr="00FD7ECC">
        <w:rPr>
          <w:rFonts w:cs="Arial"/>
          <w:rtl/>
        </w:rPr>
        <w:t xml:space="preserve">: </w:t>
      </w:r>
      <w:r w:rsidR="00FD7ECC" w:rsidRPr="00FD7ECC">
        <w:rPr>
          <w:rFonts w:cs="Arial" w:hint="eastAsia"/>
          <w:rtl/>
        </w:rPr>
        <w:t>استخدام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الأدوية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بعد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فترة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طويلة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دون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استشارة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الطبيب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يمكن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أن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يسبب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تأثيرات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سلبية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على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الصحة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العامة،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ويمكن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أن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يؤدي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إلى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مشاكل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صحية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أكبر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بكثير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من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تلك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التي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يتم</w:t>
      </w:r>
      <w:r w:rsidR="00FD7ECC" w:rsidRPr="00FD7ECC">
        <w:rPr>
          <w:rFonts w:cs="Arial"/>
          <w:rtl/>
        </w:rPr>
        <w:t xml:space="preserve"> </w:t>
      </w:r>
      <w:proofErr w:type="spellStart"/>
      <w:r w:rsidR="00FD7ECC" w:rsidRPr="00FD7ECC">
        <w:rPr>
          <w:rFonts w:cs="Arial" w:hint="eastAsia"/>
          <w:rtl/>
        </w:rPr>
        <w:t>معالجتها</w:t>
      </w:r>
      <w:r w:rsidR="00FD7ECC" w:rsidRPr="00FD7ECC">
        <w:rPr>
          <w:rFonts w:cs="Arial"/>
          <w:rtl/>
        </w:rPr>
        <w:t>.</w:t>
      </w:r>
      <w:r w:rsidR="00FD7ECC" w:rsidRPr="00FD7ECC">
        <w:rPr>
          <w:rFonts w:cs="Arial" w:hint="eastAsia"/>
          <w:rtl/>
        </w:rPr>
        <w:t>بناءً</w:t>
      </w:r>
      <w:proofErr w:type="spellEnd"/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على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ذلك،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يجب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على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الآباء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والأمهات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التخلص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من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بقايا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الأدوية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بشكل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آمن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ومسؤول،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وعدم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استخدام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الأدوية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بعد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فترات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طويلة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من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الزمن</w:t>
      </w:r>
      <w:r w:rsidR="00FD7ECC" w:rsidRPr="00FD7ECC">
        <w:rPr>
          <w:rFonts w:cs="Arial"/>
          <w:rtl/>
        </w:rPr>
        <w:t xml:space="preserve">. </w:t>
      </w:r>
      <w:r w:rsidR="00FD7ECC" w:rsidRPr="00FD7ECC">
        <w:rPr>
          <w:rFonts w:cs="Arial" w:hint="eastAsia"/>
          <w:rtl/>
        </w:rPr>
        <w:t>استشارة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الطبيب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في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حالة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الحاجة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إلى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علاج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مستمر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أو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استمرار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استخدام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الأدوية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يساهم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في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تجنب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المخاطر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الصحية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المحتملة</w:t>
      </w:r>
      <w:r w:rsidR="00FD7ECC" w:rsidRPr="00FD7ECC">
        <w:rPr>
          <w:rFonts w:cs="Arial"/>
          <w:rtl/>
        </w:rPr>
        <w:t xml:space="preserve"> </w:t>
      </w:r>
      <w:r w:rsidR="00FD7ECC" w:rsidRPr="00FD7ECC">
        <w:rPr>
          <w:rFonts w:cs="Arial" w:hint="eastAsia"/>
          <w:rtl/>
        </w:rPr>
        <w:t>للأطفال</w:t>
      </w:r>
      <w:r w:rsidR="00FD7ECC" w:rsidRPr="00FD7ECC">
        <w:rPr>
          <w:rFonts w:cs="Arial"/>
          <w:rtl/>
        </w:rPr>
        <w:t>.</w:t>
      </w:r>
    </w:p>
    <w:sectPr w:rsidR="00D317EB" w:rsidSect="008B46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EB"/>
    <w:rsid w:val="00634FDA"/>
    <w:rsid w:val="00653487"/>
    <w:rsid w:val="00867904"/>
    <w:rsid w:val="008B4687"/>
    <w:rsid w:val="00A00629"/>
    <w:rsid w:val="00BD0F3B"/>
    <w:rsid w:val="00D317EB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0FAAAB"/>
  <w15:chartTrackingRefBased/>
  <w15:docId w15:val="{DE512D96-653A-D243-9BBA-BA7C7D0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3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3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3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317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317E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317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317E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317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31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3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3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317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17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17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317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1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Aljarwani</dc:creator>
  <cp:keywords/>
  <dc:description/>
  <cp:lastModifiedBy>Jawad Aljarwani</cp:lastModifiedBy>
  <cp:revision>4</cp:revision>
  <dcterms:created xsi:type="dcterms:W3CDTF">2024-03-21T11:29:00Z</dcterms:created>
  <dcterms:modified xsi:type="dcterms:W3CDTF">2024-03-21T12:07:00Z</dcterms:modified>
</cp:coreProperties>
</file>