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BD" w:rsidRDefault="00907CE0" w:rsidP="008A39A7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CAFFEINATED </w:t>
      </w:r>
      <w:r w:rsidRPr="00D8474A">
        <w:rPr>
          <w:rFonts w:asciiTheme="majorBidi" w:hAnsiTheme="majorBidi" w:cstheme="majorBidi"/>
          <w:b/>
          <w:bCs/>
          <w:sz w:val="28"/>
          <w:szCs w:val="28"/>
        </w:rPr>
        <w:t xml:space="preserve">DRINKS CONSUMPTION BY </w:t>
      </w:r>
      <w:r>
        <w:rPr>
          <w:rFonts w:asciiTheme="majorBidi" w:hAnsiTheme="majorBidi" w:cstheme="majorBidi"/>
          <w:b/>
          <w:bCs/>
          <w:sz w:val="28"/>
          <w:szCs w:val="28"/>
        </w:rPr>
        <w:t>IRAQI CHILDREN</w:t>
      </w:r>
    </w:p>
    <w:p w:rsidR="00907CE0" w:rsidRPr="00907CE0" w:rsidRDefault="00907CE0" w:rsidP="00907C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7CE0"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  <w:proofErr w:type="spellStart"/>
      <w:r w:rsidRPr="00907CE0">
        <w:rPr>
          <w:rFonts w:asciiTheme="majorBidi" w:hAnsiTheme="majorBidi" w:cstheme="majorBidi"/>
          <w:b/>
          <w:bCs/>
          <w:sz w:val="24"/>
          <w:szCs w:val="24"/>
        </w:rPr>
        <w:t>Ziyad</w:t>
      </w:r>
      <w:proofErr w:type="spellEnd"/>
      <w:r w:rsidRPr="00907C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07CE0">
        <w:rPr>
          <w:rFonts w:asciiTheme="majorBidi" w:hAnsiTheme="majorBidi" w:cstheme="majorBidi"/>
          <w:b/>
          <w:bCs/>
          <w:sz w:val="24"/>
          <w:szCs w:val="24"/>
        </w:rPr>
        <w:t>Hazim</w:t>
      </w:r>
      <w:proofErr w:type="spellEnd"/>
      <w:r w:rsidRPr="00907CE0">
        <w:rPr>
          <w:rFonts w:asciiTheme="majorBidi" w:hAnsiTheme="majorBidi" w:cstheme="majorBidi"/>
          <w:b/>
          <w:bCs/>
          <w:sz w:val="24"/>
          <w:szCs w:val="24"/>
        </w:rPr>
        <w:t xml:space="preserve"> Ibrahim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Pr="00907CE0">
        <w:rPr>
          <w:rFonts w:asciiTheme="majorBidi" w:hAnsiTheme="majorBidi" w:cstheme="majorBidi"/>
          <w:b/>
          <w:bCs/>
          <w:sz w:val="24"/>
          <w:szCs w:val="24"/>
        </w:rPr>
        <w:t>Specialist in Community Medicine</w:t>
      </w:r>
      <w:r w:rsidRPr="00907CE0">
        <w:rPr>
          <w:rFonts w:asciiTheme="majorBidi" w:hAnsiTheme="majorBidi" w:cstheme="majorBidi"/>
          <w:b/>
          <w:bCs/>
          <w:sz w:val="24"/>
          <w:szCs w:val="24"/>
        </w:rPr>
        <w:t>, Baghdad</w:t>
      </w:r>
      <w:r w:rsidRPr="00907CE0">
        <w:rPr>
          <w:rFonts w:asciiTheme="majorBidi" w:hAnsiTheme="majorBidi" w:cstheme="majorBidi"/>
          <w:b/>
          <w:bCs/>
          <w:sz w:val="24"/>
          <w:szCs w:val="24"/>
        </w:rPr>
        <w:t>, Iraq</w:t>
      </w:r>
      <w:r w:rsidR="008A39A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07CE0" w:rsidRDefault="00907CE0" w:rsidP="00C761DC">
      <w:pPr>
        <w:autoSpaceDE w:val="0"/>
        <w:autoSpaceDN w:val="0"/>
        <w:adjustRightInd w:val="0"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907CE0" w:rsidRDefault="00907CE0" w:rsidP="001330A4">
      <w:pPr>
        <w:autoSpaceDE w:val="0"/>
        <w:autoSpaceDN w:val="0"/>
        <w:adjustRightInd w:val="0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8474A">
        <w:rPr>
          <w:rFonts w:asciiTheme="majorBidi" w:hAnsiTheme="majorBidi" w:cstheme="majorBidi"/>
          <w:b/>
          <w:bCs/>
          <w:sz w:val="24"/>
          <w:szCs w:val="24"/>
        </w:rPr>
        <w:t>Introduction: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E79F5">
        <w:rPr>
          <w:rFonts w:asciiTheme="majorBidi" w:hAnsiTheme="majorBidi" w:cstheme="majorBidi"/>
          <w:sz w:val="24"/>
          <w:szCs w:val="24"/>
        </w:rPr>
        <w:t>Caffeinated drinks are popular and they could cause a lot of health problems especially among children. Tea and Cola beverages are considered the common caffeinated drinks in the societies and they are consumed by adults and children.</w:t>
      </w:r>
      <w:r w:rsidR="00E55FE4">
        <w:rPr>
          <w:rFonts w:asciiTheme="majorBidi" w:hAnsiTheme="majorBidi" w:cstheme="majorBidi"/>
          <w:sz w:val="24"/>
          <w:szCs w:val="24"/>
        </w:rPr>
        <w:t xml:space="preserve"> </w:t>
      </w:r>
      <w:r w:rsidR="00E55FE4">
        <w:rPr>
          <w:rFonts w:asciiTheme="majorBidi" w:hAnsiTheme="majorBidi" w:cstheme="majorBidi"/>
          <w:b/>
          <w:bCs/>
          <w:sz w:val="24"/>
          <w:szCs w:val="24"/>
        </w:rPr>
        <w:t>Aim</w:t>
      </w:r>
      <w:r w:rsidR="00E55FE4" w:rsidRPr="00E55FE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55FE4">
        <w:rPr>
          <w:rFonts w:asciiTheme="majorBidi" w:hAnsiTheme="majorBidi" w:cstheme="majorBidi"/>
          <w:sz w:val="24"/>
          <w:szCs w:val="24"/>
        </w:rPr>
        <w:t xml:space="preserve"> To assess </w:t>
      </w:r>
      <w:r w:rsidR="00E55FE4">
        <w:rPr>
          <w:rFonts w:asciiTheme="majorBidi" w:hAnsiTheme="majorBidi" w:cstheme="majorBidi"/>
          <w:sz w:val="24"/>
          <w:szCs w:val="24"/>
        </w:rPr>
        <w:t xml:space="preserve">the extent </w:t>
      </w:r>
      <w:r w:rsidR="00E55FE4" w:rsidRPr="004E4DCD">
        <w:rPr>
          <w:rFonts w:asciiTheme="majorBidi" w:hAnsiTheme="majorBidi" w:cstheme="majorBidi"/>
          <w:sz w:val="24"/>
          <w:szCs w:val="24"/>
        </w:rPr>
        <w:t>of caffeinated drinks</w:t>
      </w:r>
      <w:r w:rsidR="00E55FE4">
        <w:rPr>
          <w:rFonts w:asciiTheme="majorBidi" w:hAnsiTheme="majorBidi" w:cstheme="majorBidi"/>
          <w:sz w:val="24"/>
          <w:szCs w:val="24"/>
        </w:rPr>
        <w:t xml:space="preserve"> </w:t>
      </w:r>
      <w:r w:rsidR="00E55FE4" w:rsidRPr="004E4DCD">
        <w:rPr>
          <w:rFonts w:asciiTheme="majorBidi" w:hAnsiTheme="majorBidi" w:cstheme="majorBidi"/>
          <w:sz w:val="24"/>
          <w:szCs w:val="24"/>
        </w:rPr>
        <w:t xml:space="preserve">consumption among </w:t>
      </w:r>
      <w:r w:rsidR="00E55FE4">
        <w:rPr>
          <w:rFonts w:asciiTheme="majorBidi" w:hAnsiTheme="majorBidi" w:cstheme="majorBidi"/>
          <w:sz w:val="24"/>
          <w:szCs w:val="24"/>
        </w:rPr>
        <w:t xml:space="preserve">Iraqi </w:t>
      </w:r>
      <w:r w:rsidR="00E55FE4" w:rsidRPr="004E4DCD">
        <w:rPr>
          <w:rFonts w:asciiTheme="majorBidi" w:hAnsiTheme="majorBidi" w:cstheme="majorBidi"/>
          <w:sz w:val="24"/>
          <w:szCs w:val="24"/>
        </w:rPr>
        <w:t>children</w:t>
      </w:r>
      <w:r w:rsidR="00E55FE4">
        <w:rPr>
          <w:rFonts w:asciiTheme="majorBidi" w:hAnsiTheme="majorBidi" w:cstheme="majorBidi"/>
          <w:sz w:val="24"/>
          <w:szCs w:val="24"/>
        </w:rPr>
        <w:t xml:space="preserve">. </w:t>
      </w:r>
      <w:r w:rsidR="001330A4" w:rsidRPr="00D8474A">
        <w:rPr>
          <w:rFonts w:asciiTheme="majorBidi" w:hAnsiTheme="majorBidi" w:cstheme="majorBidi"/>
          <w:b/>
          <w:bCs/>
          <w:sz w:val="24"/>
          <w:szCs w:val="24"/>
        </w:rPr>
        <w:t>Methods:</w:t>
      </w:r>
      <w:r w:rsidR="001330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330A4" w:rsidRPr="00402AD6">
        <w:rPr>
          <w:rFonts w:asciiTheme="majorBidi" w:hAnsiTheme="majorBidi" w:cstheme="majorBidi"/>
          <w:sz w:val="24"/>
          <w:szCs w:val="24"/>
        </w:rPr>
        <w:t xml:space="preserve">A cross- sectional study carried out </w:t>
      </w:r>
      <w:r w:rsidR="001330A4">
        <w:rPr>
          <w:rFonts w:asciiTheme="majorBidi" w:hAnsiTheme="majorBidi" w:cstheme="majorBidi"/>
          <w:sz w:val="24"/>
          <w:szCs w:val="24"/>
        </w:rPr>
        <w:t xml:space="preserve">in Baghdad </w:t>
      </w:r>
      <w:r w:rsidR="001330A4" w:rsidRPr="00402AD6">
        <w:rPr>
          <w:rFonts w:asciiTheme="majorBidi" w:hAnsiTheme="majorBidi" w:cstheme="majorBidi"/>
          <w:sz w:val="24"/>
          <w:szCs w:val="24"/>
        </w:rPr>
        <w:t xml:space="preserve">on 505 </w:t>
      </w:r>
      <w:r w:rsidR="001330A4">
        <w:rPr>
          <w:rFonts w:asciiTheme="majorBidi" w:hAnsiTheme="majorBidi" w:cstheme="majorBidi"/>
          <w:sz w:val="24"/>
          <w:szCs w:val="24"/>
        </w:rPr>
        <w:t xml:space="preserve">Iraqi </w:t>
      </w:r>
      <w:r w:rsidR="001330A4" w:rsidRPr="00402AD6">
        <w:rPr>
          <w:rFonts w:asciiTheme="majorBidi" w:hAnsiTheme="majorBidi" w:cstheme="majorBidi"/>
          <w:sz w:val="24"/>
          <w:szCs w:val="24"/>
        </w:rPr>
        <w:t>children</w:t>
      </w:r>
      <w:r w:rsidR="001330A4">
        <w:rPr>
          <w:rFonts w:asciiTheme="majorBidi" w:hAnsiTheme="majorBidi" w:cstheme="majorBidi"/>
          <w:sz w:val="24"/>
          <w:szCs w:val="24"/>
        </w:rPr>
        <w:t xml:space="preserve"> </w:t>
      </w:r>
      <w:r w:rsidR="001330A4" w:rsidRPr="00402AD6">
        <w:rPr>
          <w:rFonts w:asciiTheme="majorBidi" w:hAnsiTheme="majorBidi" w:cstheme="majorBidi"/>
          <w:sz w:val="24"/>
          <w:szCs w:val="24"/>
        </w:rPr>
        <w:t>to</w:t>
      </w:r>
      <w:r w:rsidR="001330A4">
        <w:rPr>
          <w:rFonts w:asciiTheme="majorBidi" w:hAnsiTheme="majorBidi" w:cstheme="majorBidi"/>
          <w:sz w:val="24"/>
          <w:szCs w:val="24"/>
        </w:rPr>
        <w:t xml:space="preserve"> evaluate and</w:t>
      </w:r>
      <w:r w:rsidR="001330A4" w:rsidRPr="00402AD6">
        <w:rPr>
          <w:rFonts w:asciiTheme="majorBidi" w:hAnsiTheme="majorBidi" w:cstheme="majorBidi"/>
          <w:sz w:val="24"/>
          <w:szCs w:val="24"/>
        </w:rPr>
        <w:t xml:space="preserve"> look for their consumption of tea and Cola bevera</w:t>
      </w:r>
      <w:r w:rsidR="001330A4">
        <w:rPr>
          <w:rFonts w:asciiTheme="majorBidi" w:hAnsiTheme="majorBidi" w:cstheme="majorBidi"/>
          <w:sz w:val="24"/>
          <w:szCs w:val="24"/>
        </w:rPr>
        <w:t>ges, their related characteristics, and their mothers' concepts and behavior toward consumption of those drinks.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8474A">
        <w:rPr>
          <w:rFonts w:asciiTheme="majorBidi" w:hAnsiTheme="majorBidi" w:cstheme="majorBidi"/>
          <w:b/>
          <w:bCs/>
          <w:sz w:val="24"/>
          <w:szCs w:val="24"/>
        </w:rPr>
        <w:t>Results: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5A89" w:rsidRPr="00835BD5">
        <w:rPr>
          <w:rFonts w:asciiTheme="majorBidi" w:hAnsiTheme="majorBidi" w:cstheme="majorBidi"/>
          <w:sz w:val="24"/>
          <w:szCs w:val="24"/>
        </w:rPr>
        <w:t>Among the enrolled children,</w:t>
      </w:r>
      <w:r w:rsidR="004C5A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5A89" w:rsidRPr="00F5204A">
        <w:rPr>
          <w:rFonts w:asciiTheme="majorBidi" w:hAnsiTheme="majorBidi" w:cstheme="majorBidi"/>
          <w:color w:val="000000"/>
          <w:sz w:val="24"/>
          <w:szCs w:val="24"/>
        </w:rPr>
        <w:t>83%</w:t>
      </w:r>
      <w:r w:rsidR="004C5A8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C5A89" w:rsidRPr="00F5204A">
        <w:rPr>
          <w:rFonts w:asciiTheme="majorBidi" w:hAnsiTheme="majorBidi" w:cstheme="majorBidi"/>
          <w:color w:val="000000"/>
          <w:sz w:val="24"/>
          <w:szCs w:val="24"/>
        </w:rPr>
        <w:t xml:space="preserve">consume at least a cup of tea and 89.5% a cup of Cola </w:t>
      </w:r>
      <w:r w:rsidR="004C5A89">
        <w:rPr>
          <w:rFonts w:asciiTheme="majorBidi" w:hAnsiTheme="majorBidi" w:cstheme="majorBidi"/>
          <w:color w:val="000000"/>
          <w:sz w:val="24"/>
          <w:szCs w:val="24"/>
        </w:rPr>
        <w:t>daily</w:t>
      </w:r>
      <w:r w:rsidR="004C5A89" w:rsidRPr="00F5204A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4C5A8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The</w:t>
      </w:r>
      <w:r w:rsidRPr="00F5204A">
        <w:rPr>
          <w:rFonts w:asciiTheme="majorBidi" w:hAnsiTheme="majorBidi" w:cstheme="majorBidi"/>
          <w:color w:val="000000"/>
          <w:sz w:val="24"/>
          <w:szCs w:val="24"/>
        </w:rPr>
        <w:t xml:space="preserve"> mean age of beginning the consumption of tea was 20.4 months, while for Cola it was 21.5 months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66.3% of mothers of those children thought that tea has no benefit for their kids and 17.6% thought that it is very harmful, 51.3% thought that Cola has no benefit, and 45.1% considered Cola generally harmful for their children. 53.8% of mothers had restriction on their children to consume tea or Cola. </w:t>
      </w:r>
      <w:r w:rsidRPr="00D8474A">
        <w:rPr>
          <w:rFonts w:asciiTheme="majorBidi" w:hAnsiTheme="majorBidi" w:cstheme="majorBidi"/>
          <w:b/>
          <w:bCs/>
          <w:sz w:val="24"/>
          <w:szCs w:val="24"/>
        </w:rPr>
        <w:t>Conclusions: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ajority of under-five years </w:t>
      </w:r>
      <w:r w:rsidR="000D1E0C">
        <w:rPr>
          <w:rFonts w:asciiTheme="majorBidi" w:hAnsiTheme="majorBidi" w:cstheme="majorBidi"/>
          <w:color w:val="000000"/>
          <w:sz w:val="24"/>
          <w:szCs w:val="24"/>
        </w:rPr>
        <w:t xml:space="preserve">Iraqi 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>children cons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ume tea and Cola. 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The mean age </w:t>
      </w:r>
      <w:r w:rsidR="00D2670A">
        <w:rPr>
          <w:rFonts w:asciiTheme="majorBidi" w:hAnsiTheme="majorBidi" w:cstheme="majorBidi"/>
          <w:color w:val="000000"/>
          <w:sz w:val="24"/>
          <w:szCs w:val="24"/>
        </w:rPr>
        <w:t>in starting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that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 consumption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is below two years. 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Although the majority of those children's mothers consider tea and Cola </w:t>
      </w:r>
      <w:r>
        <w:rPr>
          <w:rFonts w:asciiTheme="majorBidi" w:hAnsiTheme="majorBidi" w:cstheme="majorBidi"/>
          <w:color w:val="000000"/>
          <w:sz w:val="24"/>
          <w:szCs w:val="24"/>
        </w:rPr>
        <w:t>with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 no benefits or harmful, their child</w:t>
      </w:r>
      <w:r>
        <w:rPr>
          <w:rFonts w:asciiTheme="majorBidi" w:hAnsiTheme="majorBidi" w:cstheme="majorBidi"/>
          <w:color w:val="000000"/>
          <w:sz w:val="24"/>
          <w:szCs w:val="24"/>
        </w:rPr>
        <w:t>ren still consume those drinks.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There is a significant</w:t>
      </w:r>
      <w:r w:rsidR="00D2670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C5A89">
        <w:rPr>
          <w:rFonts w:asciiTheme="majorBidi" w:hAnsiTheme="majorBidi" w:cstheme="majorBidi"/>
          <w:color w:val="000000"/>
          <w:sz w:val="24"/>
          <w:szCs w:val="24"/>
        </w:rPr>
        <w:t>statistical association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between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children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consumption of those caffeinated drinks </w:t>
      </w:r>
      <w:r>
        <w:rPr>
          <w:rFonts w:asciiTheme="majorBidi" w:hAnsiTheme="majorBidi" w:cstheme="majorBidi"/>
          <w:color w:val="000000"/>
          <w:sz w:val="24"/>
          <w:szCs w:val="24"/>
        </w:rPr>
        <w:t>and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imposing of restriction by their mothers on such drinking.</w:t>
      </w:r>
      <w:r w:rsidR="000D1E0C">
        <w:rPr>
          <w:rFonts w:asciiTheme="majorBidi" w:hAnsiTheme="majorBidi" w:cstheme="majorBidi"/>
          <w:b/>
          <w:bCs/>
          <w:sz w:val="24"/>
          <w:szCs w:val="24"/>
        </w:rPr>
        <w:t xml:space="preserve"> Recommendations: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D1E0C">
        <w:rPr>
          <w:rFonts w:asciiTheme="majorBidi" w:hAnsiTheme="majorBidi" w:cstheme="majorBidi"/>
          <w:sz w:val="24"/>
          <w:szCs w:val="24"/>
        </w:rPr>
        <w:t>I</w:t>
      </w:r>
      <w:r w:rsidRPr="00486A93">
        <w:rPr>
          <w:rFonts w:asciiTheme="majorBidi" w:hAnsiTheme="majorBidi" w:cstheme="majorBidi"/>
          <w:sz w:val="24"/>
          <w:szCs w:val="24"/>
        </w:rPr>
        <w:t xml:space="preserve">t is needed to bring an attention on health problems </w:t>
      </w:r>
      <w:r>
        <w:rPr>
          <w:rFonts w:asciiTheme="majorBidi" w:hAnsiTheme="majorBidi" w:cstheme="majorBidi"/>
          <w:sz w:val="24"/>
          <w:szCs w:val="24"/>
        </w:rPr>
        <w:t>caused by</w:t>
      </w:r>
      <w:r w:rsidRPr="00486A93">
        <w:rPr>
          <w:rFonts w:asciiTheme="majorBidi" w:hAnsiTheme="majorBidi" w:cstheme="majorBidi"/>
          <w:sz w:val="24"/>
          <w:szCs w:val="24"/>
        </w:rPr>
        <w:t xml:space="preserve"> consumption of caffeinated drinks by children</w:t>
      </w:r>
      <w:r>
        <w:rPr>
          <w:rFonts w:asciiTheme="majorBidi" w:hAnsiTheme="majorBidi" w:cstheme="majorBidi"/>
          <w:sz w:val="24"/>
          <w:szCs w:val="24"/>
        </w:rPr>
        <w:t>,</w:t>
      </w:r>
      <w:r w:rsidRPr="00486A93">
        <w:rPr>
          <w:rFonts w:asciiTheme="majorBidi" w:hAnsiTheme="majorBidi" w:cstheme="majorBidi"/>
          <w:sz w:val="24"/>
          <w:szCs w:val="24"/>
        </w:rPr>
        <w:t xml:space="preserve"> to ban selling of those drinks inside kindergartens</w:t>
      </w:r>
      <w:r>
        <w:rPr>
          <w:rFonts w:asciiTheme="majorBidi" w:hAnsiTheme="majorBidi" w:cstheme="majorBidi"/>
          <w:sz w:val="24"/>
          <w:szCs w:val="24"/>
        </w:rPr>
        <w:t>, and to encourage mothers to impose restriction on drinking those beverages by their children.</w:t>
      </w:r>
    </w:p>
    <w:p w:rsidR="00907CE0" w:rsidRPr="00486A93" w:rsidRDefault="00907CE0" w:rsidP="00907CE0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Caffeine, Tea, Coke, Coca Cola</w:t>
      </w:r>
    </w:p>
    <w:p w:rsidR="00907CE0" w:rsidRDefault="00907CE0" w:rsidP="00907C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756E0" w:rsidRDefault="00F756E0" w:rsidP="00907C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756E0" w:rsidRDefault="00F756E0" w:rsidP="00907C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756E0" w:rsidRPr="00F756E0" w:rsidRDefault="00F756E0" w:rsidP="003D087C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lastRenderedPageBreak/>
        <w:t>تناول</w:t>
      </w:r>
      <w:r w:rsidRPr="00F756E0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مشروبات</w:t>
      </w:r>
      <w:r w:rsidRPr="00F756E0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الكافيين</w:t>
      </w:r>
      <w:r w:rsidR="003D087C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من قبل </w:t>
      </w:r>
      <w:r w:rsidR="003D087C"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الأطفال</w:t>
      </w:r>
      <w:r w:rsidR="003D087C" w:rsidRPr="00F756E0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3D087C"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العراقي</w:t>
      </w:r>
      <w:r w:rsidR="003D087C">
        <w:rPr>
          <w:rFonts w:asciiTheme="majorBidi" w:hAnsiTheme="majorBidi" w:cs="Times New Roman" w:hint="cs"/>
          <w:b/>
          <w:bCs/>
          <w:sz w:val="28"/>
          <w:szCs w:val="28"/>
          <w:rtl/>
        </w:rPr>
        <w:t>ي</w:t>
      </w:r>
      <w:r w:rsidR="003D087C"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ن</w:t>
      </w:r>
    </w:p>
    <w:p w:rsidR="00F756E0" w:rsidRPr="00F756E0" w:rsidRDefault="00F756E0" w:rsidP="00F756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د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زياد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حازم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ابراهيم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-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اختصاص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طب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م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جتمع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–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بغداد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-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العراق</w:t>
      </w:r>
    </w:p>
    <w:p w:rsidR="00F756E0" w:rsidRPr="00F756E0" w:rsidRDefault="00F756E0" w:rsidP="00F756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الخلاصة</w:t>
      </w:r>
    </w:p>
    <w:p w:rsidR="000D1E0C" w:rsidRDefault="00F756E0" w:rsidP="001330A4">
      <w:pPr>
        <w:bidi/>
        <w:spacing w:line="360" w:lineRule="auto"/>
        <w:ind w:left="0"/>
        <w:rPr>
          <w:rFonts w:asciiTheme="majorBidi" w:hAnsiTheme="majorBidi" w:cs="Times New Roman" w:hint="cs"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مقدمة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 xml:space="preserve">تعتبر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المشروبات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المحتوية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على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الكافيين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شائعة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 xml:space="preserve">الاستعمال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ويمكن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 xml:space="preserve">لها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أن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تسبب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الكثير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المشاكل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الصحية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خاصة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بين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و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ي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عتبرالشاي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والكولا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 xml:space="preserve"> الكافيين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 xml:space="preserve">الرائجة في الكثير من المجتمعات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 xml:space="preserve">التي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يتم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تناولها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قبل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البالغين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والأطفال</w:t>
      </w:r>
      <w:r w:rsidRPr="00F756E0">
        <w:rPr>
          <w:rFonts w:asciiTheme="majorBidi" w:hAnsiTheme="majorBidi" w:cs="Times New Roman"/>
          <w:sz w:val="24"/>
          <w:szCs w:val="24"/>
          <w:rtl/>
        </w:rPr>
        <w:t>.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>الهدف</w:t>
      </w:r>
      <w:r w:rsidR="00E55FE4" w:rsidRPr="00E55FE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  <w:lang w:bidi="ar-IQ"/>
        </w:rPr>
        <w:t>ل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تقييم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مدى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الكافيين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من قبل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D087C">
        <w:rPr>
          <w:rFonts w:asciiTheme="majorBidi" w:hAnsiTheme="majorBidi" w:cs="Times New Roman" w:hint="cs"/>
          <w:sz w:val="24"/>
          <w:szCs w:val="24"/>
          <w:rtl/>
        </w:rPr>
        <w:t>ال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أطفال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العراق</w:t>
      </w:r>
      <w:r w:rsidR="003D087C">
        <w:rPr>
          <w:rFonts w:asciiTheme="majorBidi" w:hAnsiTheme="majorBidi" w:cs="Times New Roman" w:hint="cs"/>
          <w:sz w:val="24"/>
          <w:szCs w:val="24"/>
          <w:rtl/>
        </w:rPr>
        <w:t>يين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>.</w:t>
      </w:r>
      <w:r w:rsidR="00E55FE4" w:rsidRPr="00E55FE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>منهجي</w:t>
      </w:r>
      <w:r w:rsidR="00E55FE4" w:rsidRP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>ة</w:t>
      </w:r>
      <w:r w:rsid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البحث</w:t>
      </w:r>
      <w:r w:rsidR="00E55FE4" w:rsidRPr="00E55FE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دراسة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مقطعية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أجريت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1330A4" w:rsidRPr="00E55FE4">
        <w:rPr>
          <w:rFonts w:asciiTheme="majorBidi" w:hAnsiTheme="majorBidi" w:cs="Times New Roman" w:hint="cs"/>
          <w:sz w:val="24"/>
          <w:szCs w:val="24"/>
          <w:rtl/>
        </w:rPr>
        <w:t>في</w:t>
      </w:r>
      <w:r w:rsidR="001330A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330A4" w:rsidRPr="00E55FE4">
        <w:rPr>
          <w:rFonts w:asciiTheme="majorBidi" w:hAnsiTheme="majorBidi" w:cs="Times New Roman" w:hint="cs"/>
          <w:sz w:val="24"/>
          <w:szCs w:val="24"/>
          <w:rtl/>
        </w:rPr>
        <w:t>بغداد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505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طفل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عراقي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bookmarkStart w:id="0" w:name="_GoBack"/>
      <w:bookmarkEnd w:id="0"/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ل</w:t>
      </w:r>
      <w:r w:rsidR="00E55FE4">
        <w:rPr>
          <w:rFonts w:asciiTheme="majorBidi" w:hAnsiTheme="majorBidi" w:cs="Times New Roman" w:hint="cs"/>
          <w:sz w:val="24"/>
          <w:szCs w:val="24"/>
          <w:rtl/>
        </w:rPr>
        <w:t xml:space="preserve">غرض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تقييم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وبحث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هم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والكولا</w:t>
      </w:r>
      <w:r w:rsidR="003D087C">
        <w:rPr>
          <w:rFonts w:asciiTheme="majorBidi" w:hAnsiTheme="majorBidi" w:cs="Times New Roman" w:hint="cs"/>
          <w:sz w:val="24"/>
          <w:szCs w:val="24"/>
          <w:rtl/>
        </w:rPr>
        <w:t>،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خصائص</w:t>
      </w:r>
      <w:r w:rsidR="003D087C">
        <w:rPr>
          <w:rFonts w:asciiTheme="majorBidi" w:hAnsiTheme="majorBidi" w:cs="Times New Roman" w:hint="cs"/>
          <w:sz w:val="24"/>
          <w:szCs w:val="24"/>
          <w:rtl/>
        </w:rPr>
        <w:t xml:space="preserve"> هؤلاء الاطفال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 ذات الصلة،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ومفاهيم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وسلوك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أمهاتهم</w:t>
      </w:r>
      <w:r w:rsidR="003D087C">
        <w:rPr>
          <w:rFonts w:asciiTheme="majorBidi" w:hAnsiTheme="majorBidi" w:cs="Times New Roman" w:hint="cs"/>
          <w:sz w:val="24"/>
          <w:szCs w:val="24"/>
          <w:rtl/>
        </w:rPr>
        <w:t xml:space="preserve"> باتجاه تناول تلك المشروبات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>.</w:t>
      </w:r>
      <w:r w:rsid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النتائج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بين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المسجلين،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ي</w:t>
      </w:r>
      <w:r w:rsidR="004C5A89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83٪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الأقل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كوبًا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و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89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5٪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كوبًا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الكولا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يوميًا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>.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كان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عدل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​​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أ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عم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ر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هم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عند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بداية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20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4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شهرًا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بينما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كان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21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5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شهرًا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اعتقد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66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3٪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أمهات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هؤلاء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ليس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له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فائدة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لأطفالهن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17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6٪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ظن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أنه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ضار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جدًا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واعتقد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51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3٪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ليس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له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فائدة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45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1٪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اعتبر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ضارًا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بشكل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عام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لأطفالهن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يقوم </w:t>
      </w:r>
      <w:r w:rsidRPr="000D1E0C">
        <w:rPr>
          <w:rFonts w:asciiTheme="majorBidi" w:hAnsiTheme="majorBidi" w:cs="Times New Roman"/>
          <w:sz w:val="24"/>
          <w:szCs w:val="24"/>
          <w:rtl/>
        </w:rPr>
        <w:t>53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8٪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الأمهات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بفرض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قيود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على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أطفالهن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أو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D1E0C">
        <w:rPr>
          <w:rFonts w:asciiTheme="majorBidi" w:hAnsiTheme="majorBidi" w:cs="Times New Roman" w:hint="cs"/>
          <w:b/>
          <w:bCs/>
          <w:sz w:val="24"/>
          <w:szCs w:val="24"/>
          <w:rtl/>
        </w:rPr>
        <w:t>الاستنتاجات</w:t>
      </w:r>
      <w:r w:rsidRPr="000D1E0C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ان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غالبية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العراقيين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دون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سن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الخامسة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ي</w:t>
      </w:r>
      <w:r w:rsidR="00D2670A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</w:t>
      </w:r>
      <w:r w:rsidR="000D1E0C">
        <w:rPr>
          <w:rFonts w:asciiTheme="majorBidi" w:hAnsiTheme="majorBidi" w:cs="Times New Roman" w:hint="cs"/>
          <w:sz w:val="24"/>
          <w:szCs w:val="24"/>
          <w:rtl/>
          <w:lang w:bidi="ar-IQ"/>
        </w:rPr>
        <w:t>عدل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​​</w:t>
      </w:r>
      <w:r w:rsidR="00D2670A">
        <w:rPr>
          <w:rFonts w:asciiTheme="majorBidi" w:hAnsiTheme="majorBidi" w:cs="Times New Roman" w:hint="cs"/>
          <w:sz w:val="24"/>
          <w:szCs w:val="24"/>
          <w:rtl/>
        </w:rPr>
        <w:t>أ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عم</w:t>
      </w:r>
      <w:r w:rsidR="00D2670A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ر</w:t>
      </w:r>
      <w:r w:rsidR="00D2670A">
        <w:rPr>
          <w:rFonts w:asciiTheme="majorBidi" w:hAnsiTheme="majorBidi" w:cs="Times New Roman" w:hint="cs"/>
          <w:sz w:val="24"/>
          <w:szCs w:val="24"/>
          <w:rtl/>
        </w:rPr>
        <w:t>هم عند بداية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ذلك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الاستهلاك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كان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أقل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عامين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على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الرغم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غالبية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أمهات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هؤلاء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يعتبرون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بدون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فوائد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أو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ضارة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يزال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أطفالهن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يتناول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تلك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المشروبات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 لوحظ ان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هنا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ك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إ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رتباط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إ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حصائيا هاما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بين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الكافيين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بين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فرض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قيود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قبل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أمهاتهم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على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تلك المشروبات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0D1E0C" w:rsidRPr="000D1E0C">
        <w:rPr>
          <w:rFonts w:asciiTheme="majorBidi" w:hAnsiTheme="majorBidi" w:cs="Times New Roman" w:hint="cs"/>
          <w:b/>
          <w:bCs/>
          <w:sz w:val="24"/>
          <w:szCs w:val="24"/>
          <w:rtl/>
        </w:rPr>
        <w:t>التوصيات</w:t>
      </w:r>
      <w:r w:rsidR="000D1E0C" w:rsidRPr="000D1E0C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ضرورة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 xml:space="preserve">لفت الإنتباه على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الم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شاكل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الصحية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الناتجة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عن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الكافيين،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وحظر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بيع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تلك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المشروبات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داخل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رياض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وتشجيع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الأمهات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فرض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قيود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شرب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تلك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المشروبات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قبل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أطفالهن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>.</w:t>
      </w:r>
    </w:p>
    <w:p w:rsidR="00F756E0" w:rsidRPr="00907CE0" w:rsidRDefault="00F756E0" w:rsidP="000D1E0C">
      <w:pPr>
        <w:bidi/>
        <w:spacing w:line="360" w:lineRule="auto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كلمات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إ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ف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ت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تاحية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كافيين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شاي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كوكا</w:t>
      </w:r>
      <w:r w:rsidR="004C5A89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كولا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sectPr w:rsidR="00F756E0" w:rsidRPr="00907CE0" w:rsidSect="00907CE0"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E0"/>
    <w:rsid w:val="000D1E0C"/>
    <w:rsid w:val="000D7E74"/>
    <w:rsid w:val="001330A4"/>
    <w:rsid w:val="001E5316"/>
    <w:rsid w:val="003D087C"/>
    <w:rsid w:val="004C5A89"/>
    <w:rsid w:val="004D5CEF"/>
    <w:rsid w:val="00591BCF"/>
    <w:rsid w:val="006606CA"/>
    <w:rsid w:val="008A39A7"/>
    <w:rsid w:val="008D5C99"/>
    <w:rsid w:val="00907CE0"/>
    <w:rsid w:val="00AB0DBD"/>
    <w:rsid w:val="00C761DC"/>
    <w:rsid w:val="00D2670A"/>
    <w:rsid w:val="00DA0FCE"/>
    <w:rsid w:val="00DB1D6F"/>
    <w:rsid w:val="00E55FE4"/>
    <w:rsid w:val="00E71C3A"/>
    <w:rsid w:val="00F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E0"/>
    <w:pPr>
      <w:spacing w:before="100" w:beforeAutospacing="1" w:after="100" w:afterAutospacing="1" w:line="0" w:lineRule="atLeast"/>
      <w:ind w:left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E0"/>
    <w:pPr>
      <w:spacing w:before="100" w:beforeAutospacing="1" w:after="100" w:afterAutospacing="1" w:line="0" w:lineRule="atLeast"/>
      <w:ind w:left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12</cp:revision>
  <dcterms:created xsi:type="dcterms:W3CDTF">2022-07-26T10:49:00Z</dcterms:created>
  <dcterms:modified xsi:type="dcterms:W3CDTF">2022-07-26T12:16:00Z</dcterms:modified>
</cp:coreProperties>
</file>