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B3" w:rsidRPr="00405B16" w:rsidRDefault="00502095" w:rsidP="00DB40EC">
      <w:pPr>
        <w:pBdr>
          <w:bottom w:val="single" w:sz="6" w:space="0" w:color="C0C0C0"/>
        </w:pBdr>
        <w:shd w:val="clear" w:color="auto" w:fill="FFFFFF"/>
        <w:spacing w:before="240" w:after="60" w:line="240" w:lineRule="auto"/>
        <w:jc w:val="center"/>
        <w:outlineLvl w:val="1"/>
        <w:rPr>
          <w:rFonts w:ascii="Arial" w:eastAsia="Times New Roman" w:hAnsi="Arial" w:cs="Arial"/>
          <w:b/>
          <w:bCs/>
          <w:color w:val="000000"/>
          <w:sz w:val="28"/>
          <w:szCs w:val="28"/>
          <w:rtl/>
        </w:rPr>
      </w:pPr>
      <w:bookmarkStart w:id="0" w:name="_GoBack"/>
      <w:r>
        <w:rPr>
          <w:rFonts w:ascii="Arial" w:eastAsia="Times New Roman" w:hAnsi="Arial" w:cs="Arial" w:hint="cs"/>
          <w:b/>
          <w:bCs/>
          <w:color w:val="FF0000"/>
          <w:sz w:val="28"/>
          <w:szCs w:val="28"/>
          <w:shd w:val="clear" w:color="auto" w:fill="DDEEFF"/>
          <w:rtl/>
        </w:rPr>
        <w:t>ا</w:t>
      </w:r>
      <w:r w:rsidR="00D600B3" w:rsidRPr="00405B16">
        <w:rPr>
          <w:rFonts w:ascii="Arial" w:eastAsia="Times New Roman" w:hAnsi="Arial" w:cs="Arial"/>
          <w:b/>
          <w:bCs/>
          <w:color w:val="FF0000"/>
          <w:sz w:val="28"/>
          <w:szCs w:val="28"/>
          <w:shd w:val="clear" w:color="auto" w:fill="DDEEFF"/>
          <w:rtl/>
        </w:rPr>
        <w:t>لأعراض التي قد يُصاب بها الأطفال أثناء مشاهدة العنف المنزلي</w:t>
      </w:r>
    </w:p>
    <w:bookmarkEnd w:id="0"/>
    <w:p w:rsidR="00DB40EC" w:rsidRPr="00D600B3" w:rsidRDefault="00DB40EC" w:rsidP="00DB40EC">
      <w:pPr>
        <w:pBdr>
          <w:bottom w:val="single" w:sz="6" w:space="0" w:color="C0C0C0"/>
        </w:pBdr>
        <w:shd w:val="clear" w:color="auto" w:fill="FFFFFF"/>
        <w:spacing w:before="240" w:after="60" w:line="240" w:lineRule="auto"/>
        <w:jc w:val="center"/>
        <w:outlineLvl w:val="1"/>
        <w:rPr>
          <w:rFonts w:ascii="Arial" w:eastAsia="Times New Roman" w:hAnsi="Arial" w:cs="Arial"/>
          <w:color w:val="000000"/>
          <w:sz w:val="28"/>
          <w:szCs w:val="28"/>
        </w:rPr>
      </w:pPr>
    </w:p>
    <w:p w:rsidR="00D600B3" w:rsidRPr="00D600B3" w:rsidRDefault="00DB40EC" w:rsidP="00DB40EC">
      <w:pPr>
        <w:shd w:val="clear" w:color="auto" w:fill="FFFFFF"/>
        <w:spacing w:before="72" w:after="0" w:line="240" w:lineRule="auto"/>
        <w:jc w:val="mediumKashida"/>
        <w:outlineLvl w:val="2"/>
        <w:rPr>
          <w:rFonts w:ascii="Arial" w:eastAsia="Times New Roman" w:hAnsi="Arial" w:cs="Arial"/>
          <w:b/>
          <w:bCs/>
          <w:color w:val="000000"/>
          <w:sz w:val="28"/>
          <w:szCs w:val="28"/>
        </w:rPr>
      </w:pPr>
      <w:r w:rsidRPr="00405B16">
        <w:rPr>
          <w:rFonts w:ascii="Arial" w:eastAsia="Times New Roman" w:hAnsi="Arial" w:cs="Arial" w:hint="cs"/>
          <w:b/>
          <w:bCs/>
          <w:color w:val="000000"/>
          <w:sz w:val="28"/>
          <w:szCs w:val="28"/>
          <w:rtl/>
        </w:rPr>
        <w:t xml:space="preserve">اولا : </w:t>
      </w:r>
      <w:r w:rsidR="00D600B3" w:rsidRPr="00405B16">
        <w:rPr>
          <w:rFonts w:ascii="Arial" w:eastAsia="Times New Roman" w:hAnsi="Arial" w:cs="Arial"/>
          <w:b/>
          <w:bCs/>
          <w:color w:val="000000"/>
          <w:sz w:val="28"/>
          <w:szCs w:val="28"/>
          <w:rtl/>
        </w:rPr>
        <w:t>الأعراض الجسدية</w:t>
      </w:r>
    </w:p>
    <w:p w:rsidR="00D600B3" w:rsidRPr="00405B16" w:rsidRDefault="00D600B3" w:rsidP="00DB40EC">
      <w:pPr>
        <w:shd w:val="clear" w:color="auto" w:fill="FFFFFF"/>
        <w:spacing w:before="120" w:after="120" w:line="384" w:lineRule="atLeast"/>
        <w:jc w:val="mediumKashida"/>
        <w:rPr>
          <w:rFonts w:ascii="Arial" w:eastAsia="Times New Roman" w:hAnsi="Arial" w:cs="Arial"/>
          <w:color w:val="202122"/>
          <w:sz w:val="28"/>
          <w:szCs w:val="28"/>
          <w:rtl/>
        </w:rPr>
      </w:pPr>
      <w:r w:rsidRPr="00D600B3">
        <w:rPr>
          <w:rFonts w:ascii="Arial" w:eastAsia="Times New Roman" w:hAnsi="Arial" w:cs="Arial"/>
          <w:color w:val="202122"/>
          <w:sz w:val="28"/>
          <w:szCs w:val="28"/>
          <w:rtl/>
        </w:rPr>
        <w:t>بشكل عام، يُمكن أن يُعاني الأطفال الذين يشهدون العنف المنزلي من قدر كبير من الأعراض الجسدية جنبًا إلى جنب مع حالة اليأس العاطفية والسلوكية. قد يشتكي هؤلاء الأطفال من آلام عامة، مثل الصداع وآلام في المعدة. قد يكون لديهم أيضًا عادات في الأمعاء عصبية وغير منتظمة، والقروح الباردة، وقد يعانون من مشاكل في التبول. ارتبطت هذه الشكاوى باضطرابات الاكتئاب لدى الأطفال، وهي تأثير عاطفي شائع للعنف المنزلي. إلى جانب هذه الشكاوى العامة لعدم شعورهم بالرضا، قد يصبح الأطفال الذين يشهدون العنف العائلي عصبيين، كما ذُكر سابقًا، ولديهم فترات قصيرة من الاهتمام. يعرض هؤلاء الأطفال بعضًا من الأعراض نفسها التي يعاني منها الأطفال الذين تم تشخيص اضطراب فرط النشاط لديهم. على العكس، قد يُظهر هؤلاء الأطفال أعراض التعب المستمر. قد ينامون في المدرسة بسبب قلة النوم في المنزل. قد يقضون معظم الليل في الاستماع إلى العنف أو مشاهدته داخل المنزل. عادة ما يشعر أطفال ضحايا العنف المنزلي بالمرض، وقد يُعانون من سوء النظافة الشخصية. الأطفال الذين يشهدون العنف المنزلي لديهم أيضًا ميل للمشاركة في أنشطة اللعب عالية الخطورة، وسوء المعاملة والانتحار</w:t>
      </w:r>
      <w:r w:rsidRPr="00D600B3">
        <w:rPr>
          <w:rFonts w:ascii="Arial" w:eastAsia="Times New Roman" w:hAnsi="Arial" w:cs="Arial"/>
          <w:color w:val="202122"/>
          <w:sz w:val="28"/>
          <w:szCs w:val="28"/>
        </w:rPr>
        <w:t>.</w:t>
      </w:r>
      <w:hyperlink r:id="rId8" w:anchor="cite_note-:3-2" w:history="1">
        <w:r w:rsidRPr="00405B16">
          <w:rPr>
            <w:rFonts w:ascii="Arial" w:eastAsia="Times New Roman" w:hAnsi="Arial" w:cs="Arial"/>
            <w:color w:val="0B0080"/>
            <w:sz w:val="28"/>
            <w:szCs w:val="28"/>
            <w:u w:val="single"/>
            <w:vertAlign w:val="superscript"/>
            <w:rtl/>
          </w:rPr>
          <w:t>[2]</w:t>
        </w:r>
      </w:hyperlink>
    </w:p>
    <w:p w:rsidR="00D600B3" w:rsidRPr="00405B16" w:rsidRDefault="00D600B3" w:rsidP="00197601">
      <w:pPr>
        <w:shd w:val="clear" w:color="auto" w:fill="FFFFFF"/>
        <w:spacing w:before="72" w:after="0" w:line="240" w:lineRule="auto"/>
        <w:jc w:val="both"/>
        <w:outlineLvl w:val="3"/>
        <w:rPr>
          <w:rFonts w:ascii="Arial" w:eastAsia="Times New Roman" w:hAnsi="Arial" w:cs="Arial"/>
          <w:b/>
          <w:bCs/>
          <w:color w:val="000000"/>
          <w:sz w:val="28"/>
          <w:szCs w:val="28"/>
        </w:rPr>
      </w:pPr>
      <w:r w:rsidRPr="00405B16">
        <w:rPr>
          <w:rFonts w:ascii="Arial" w:eastAsia="Times New Roman" w:hAnsi="Arial" w:cs="Arial"/>
          <w:b/>
          <w:bCs/>
          <w:color w:val="000000"/>
          <w:sz w:val="28"/>
          <w:szCs w:val="28"/>
          <w:rtl/>
        </w:rPr>
        <w:t>أعراض ما قبل الولادة</w:t>
      </w:r>
    </w:p>
    <w:p w:rsidR="00D600B3" w:rsidRPr="00D600B3" w:rsidRDefault="00D600B3" w:rsidP="00DB40EC">
      <w:pPr>
        <w:shd w:val="clear" w:color="auto" w:fill="FFFFFF"/>
        <w:spacing w:before="120" w:after="120" w:line="384" w:lineRule="atLeast"/>
        <w:jc w:val="mediumKashida"/>
        <w:rPr>
          <w:rFonts w:ascii="Arial" w:eastAsia="Times New Roman" w:hAnsi="Arial" w:cs="Arial"/>
          <w:color w:val="202122"/>
          <w:sz w:val="28"/>
          <w:szCs w:val="28"/>
        </w:rPr>
      </w:pPr>
      <w:r w:rsidRPr="00D600B3">
        <w:rPr>
          <w:rFonts w:ascii="Arial" w:eastAsia="Times New Roman" w:hAnsi="Arial" w:cs="Arial"/>
          <w:color w:val="202122"/>
          <w:sz w:val="28"/>
          <w:szCs w:val="28"/>
          <w:rtl/>
        </w:rPr>
        <w:t>يمكن أن تبدأ الآثار الجسدية للعنف المنزلي بالظهور على الأطفال- بخلاف آثار الإيذاء المباشر- عندما يكونون أجنة في رحم أمهاتهم، يمكن أن يؤدي هذا إلى انخفاض أوزان المواليد عند الولادة، وحدوث الولادة المبكرة، والنزيف المفرط، وموت الأجنة، بسبب الصدمة الجسدية والإجهاد العاطفي التي تتعرض لهما الأم. يُمكن أن تؤدي زيادة ضغط الأمهات أثناء أوقات العنف المنزلي، خاصة عند اقترانها بالتدخين وتعاطي المخدرات، إلى حدوث ولادة مبكرة وإنجاب رُضَّع منخفضي الوزن</w:t>
      </w:r>
      <w:r w:rsidRPr="00D600B3">
        <w:rPr>
          <w:rFonts w:ascii="Arial" w:eastAsia="Times New Roman" w:hAnsi="Arial" w:cs="Arial"/>
          <w:color w:val="202122"/>
          <w:sz w:val="28"/>
          <w:szCs w:val="28"/>
        </w:rPr>
        <w:t>.</w:t>
      </w:r>
      <w:hyperlink r:id="rId9" w:anchor="cite_note-4" w:history="1">
        <w:r w:rsidRPr="00405B16">
          <w:rPr>
            <w:rFonts w:ascii="Arial" w:eastAsia="Times New Roman" w:hAnsi="Arial" w:cs="Arial"/>
            <w:color w:val="0B0080"/>
            <w:sz w:val="28"/>
            <w:szCs w:val="28"/>
            <w:u w:val="single"/>
            <w:vertAlign w:val="superscript"/>
            <w:rtl/>
          </w:rPr>
          <w:t>[4]</w:t>
        </w:r>
      </w:hyperlink>
      <w:r w:rsidRPr="00D600B3">
        <w:rPr>
          <w:rFonts w:ascii="Arial" w:eastAsia="Times New Roman" w:hAnsi="Arial" w:cs="Arial"/>
          <w:color w:val="202122"/>
          <w:sz w:val="28"/>
          <w:szCs w:val="28"/>
        </w:rPr>
        <w:t> </w:t>
      </w:r>
      <w:r w:rsidRPr="00D600B3">
        <w:rPr>
          <w:rFonts w:ascii="Arial" w:eastAsia="Times New Roman" w:hAnsi="Arial" w:cs="Arial"/>
          <w:color w:val="202122"/>
          <w:sz w:val="28"/>
          <w:szCs w:val="28"/>
          <w:rtl/>
        </w:rPr>
        <w:t>عندما تتعرض المرأة للإجهاد أثناء الحمل، يُمكن أن يُولد الطفل مصابًا بالتوتر والقلق وأحيانًا ما يواجه مشاكل في النمو</w:t>
      </w:r>
      <w:r w:rsidRPr="00D600B3">
        <w:rPr>
          <w:rFonts w:ascii="Arial" w:eastAsia="Times New Roman" w:hAnsi="Arial" w:cs="Arial"/>
          <w:color w:val="202122"/>
          <w:sz w:val="28"/>
          <w:szCs w:val="28"/>
        </w:rPr>
        <w:t>.</w:t>
      </w:r>
    </w:p>
    <w:p w:rsidR="00D600B3" w:rsidRPr="00D600B3" w:rsidRDefault="00D600B3" w:rsidP="00197601">
      <w:pPr>
        <w:shd w:val="clear" w:color="auto" w:fill="FFFFFF"/>
        <w:spacing w:before="72" w:after="0" w:line="240" w:lineRule="auto"/>
        <w:jc w:val="mediumKashida"/>
        <w:outlineLvl w:val="3"/>
        <w:rPr>
          <w:rFonts w:ascii="Arial" w:eastAsia="Times New Roman" w:hAnsi="Arial" w:cs="Arial"/>
          <w:b/>
          <w:bCs/>
          <w:color w:val="000000"/>
          <w:sz w:val="28"/>
          <w:szCs w:val="28"/>
        </w:rPr>
      </w:pPr>
      <w:r w:rsidRPr="00405B16">
        <w:rPr>
          <w:rFonts w:ascii="Arial" w:eastAsia="Times New Roman" w:hAnsi="Arial" w:cs="Arial"/>
          <w:b/>
          <w:bCs/>
          <w:color w:val="000000"/>
          <w:sz w:val="28"/>
          <w:szCs w:val="28"/>
          <w:rtl/>
        </w:rPr>
        <w:t>الرُّضَّع</w:t>
      </w:r>
    </w:p>
    <w:p w:rsidR="00D600B3" w:rsidRPr="00405B16" w:rsidRDefault="00D600B3" w:rsidP="00DB40EC">
      <w:pPr>
        <w:shd w:val="clear" w:color="auto" w:fill="FFFFFF"/>
        <w:spacing w:before="120" w:after="120" w:line="384" w:lineRule="atLeast"/>
        <w:jc w:val="mediumKashida"/>
        <w:rPr>
          <w:rFonts w:ascii="Arial" w:eastAsia="Times New Roman" w:hAnsi="Arial" w:cs="Arial"/>
          <w:color w:val="202122"/>
          <w:sz w:val="28"/>
          <w:szCs w:val="28"/>
          <w:rtl/>
        </w:rPr>
      </w:pPr>
      <w:r w:rsidRPr="00D600B3">
        <w:rPr>
          <w:rFonts w:ascii="Arial" w:eastAsia="Times New Roman" w:hAnsi="Arial" w:cs="Arial"/>
          <w:color w:val="202122"/>
          <w:sz w:val="28"/>
          <w:szCs w:val="28"/>
          <w:rtl/>
        </w:rPr>
        <w:t xml:space="preserve">الأطفال الرُّضَّع الموجودون في المنزل حيث يقع العنف المنزلي غالبًا ما يقعون ضحيةً «لوقوعهم في موقع تبادل إطلاق النار». قد يعانون من إصابات جسدية نتاج صدمة غير مقصودة لأن أحد والديهم يعاني من العنف المنزلي وسوء المعاملة. قد يصبح الأطفال </w:t>
      </w:r>
      <w:r w:rsidR="00197601" w:rsidRPr="00405B16">
        <w:rPr>
          <w:rFonts w:ascii="Arial" w:eastAsia="Times New Roman" w:hAnsi="Arial" w:cs="Arial" w:hint="cs"/>
          <w:color w:val="202122"/>
          <w:sz w:val="28"/>
          <w:szCs w:val="28"/>
          <w:rtl/>
        </w:rPr>
        <w:t>ميؤوس</w:t>
      </w:r>
      <w:r w:rsidRPr="00D600B3">
        <w:rPr>
          <w:rFonts w:ascii="Arial" w:eastAsia="Times New Roman" w:hAnsi="Arial" w:cs="Arial"/>
          <w:color w:val="202122"/>
          <w:sz w:val="28"/>
          <w:szCs w:val="28"/>
          <w:rtl/>
        </w:rPr>
        <w:t xml:space="preserve"> منهم ولديهم سرعة انفعال، ونقص في الاستجابة ثانوية لعدم وجود ارتباط عاطفي وجسدي بأمهم، ويعانون من تأخر في النمو، والإسهال المفرط بسبب الضغط والتوتر والصدمات النفسية. الأطفال هم الأكثر تأثرًا بـ بيئة سوء المعاملة والعنف المنزلي لأن دماغ الطفل لا تتطور بشكل كامل</w:t>
      </w:r>
      <w:r w:rsidRPr="00D600B3">
        <w:rPr>
          <w:rFonts w:ascii="Arial" w:eastAsia="Times New Roman" w:hAnsi="Arial" w:cs="Arial"/>
          <w:color w:val="202122"/>
          <w:sz w:val="28"/>
          <w:szCs w:val="28"/>
        </w:rPr>
        <w:t>.</w:t>
      </w:r>
    </w:p>
    <w:p w:rsidR="00D600B3" w:rsidRPr="00D600B3" w:rsidRDefault="00D600B3" w:rsidP="00197601">
      <w:pPr>
        <w:shd w:val="clear" w:color="auto" w:fill="FFFFFF"/>
        <w:spacing w:before="72" w:after="0" w:line="240" w:lineRule="auto"/>
        <w:jc w:val="mediumKashida"/>
        <w:outlineLvl w:val="3"/>
        <w:rPr>
          <w:rFonts w:ascii="Arial" w:eastAsia="Times New Roman" w:hAnsi="Arial" w:cs="Arial"/>
          <w:b/>
          <w:bCs/>
          <w:color w:val="000000"/>
          <w:sz w:val="28"/>
          <w:szCs w:val="28"/>
        </w:rPr>
      </w:pPr>
      <w:r w:rsidRPr="00405B16">
        <w:rPr>
          <w:rFonts w:ascii="Arial" w:eastAsia="Times New Roman" w:hAnsi="Arial" w:cs="Arial"/>
          <w:b/>
          <w:bCs/>
          <w:color w:val="000000"/>
          <w:sz w:val="28"/>
          <w:szCs w:val="28"/>
          <w:rtl/>
        </w:rPr>
        <w:lastRenderedPageBreak/>
        <w:t>الأطفال الأكبر سنًا</w:t>
      </w:r>
    </w:p>
    <w:p w:rsidR="00D600B3" w:rsidRPr="00D600B3" w:rsidRDefault="00D600B3" w:rsidP="00DB40EC">
      <w:pPr>
        <w:shd w:val="clear" w:color="auto" w:fill="FFFFFF"/>
        <w:spacing w:before="120" w:after="120" w:line="384" w:lineRule="atLeast"/>
        <w:jc w:val="mediumKashida"/>
        <w:rPr>
          <w:rFonts w:ascii="Arial" w:eastAsia="Times New Roman" w:hAnsi="Arial" w:cs="Arial"/>
          <w:color w:val="202122"/>
          <w:sz w:val="28"/>
          <w:szCs w:val="28"/>
        </w:rPr>
      </w:pPr>
      <w:r w:rsidRPr="00D600B3">
        <w:rPr>
          <w:rFonts w:ascii="Arial" w:eastAsia="Times New Roman" w:hAnsi="Arial" w:cs="Arial"/>
          <w:color w:val="202122"/>
          <w:sz w:val="28"/>
          <w:szCs w:val="28"/>
          <w:rtl/>
        </w:rPr>
        <w:t>الآثار الجسدية الناتجة عن مشاهدة مظاهر العنف المنزلي عند الأطفال الأكبر سنًا تكون أقل وضوحًا من الآثار السلوكية والعاطفية. تلعب الصدمة التي يتعرض لها الأطفال عندما يشهدون العنف المنزلي في المنزل، دورًا رئيسيًا في نموهم وتطورهم البدني. يُمكن للأطفال الأكبر سنًا في بعض الأحيان تحويل الضغط والتوتر الذي يتعرضون له إلى مشاكل سلوكية. في بعض الأحيان يلجأ الأطفال الذين يشهدون سوء المعاملة والعنف المنزلي إلى المخدرات، على أمل التخلص من الألم. ومع ذلك، ستظهر على الأطفال أعراض جسدية مرتبطة بمشاكلهم السلوكية أو العاطفية، مثل الانسحاب مِن مَن حولهم، لا يتكلمون، ويظهرون بعض السلوكيات المتراجعة مثل التطفل. غالبًا ما ينتج عن القلق والتوتر ظهور أعراض جسدية لدى الأطفال الذين يشاهدون العنف المنزلي. وإذا تطور قلقهم إلى المزيد من الأعراض الجسدية، فقد تظهر عليهم علامات التعب بسبب قلة النوم والوزن والتغيرات الغذائية الناتجة عن عادات الأكل السيئة</w:t>
      </w:r>
      <w:r w:rsidRPr="00D600B3">
        <w:rPr>
          <w:rFonts w:ascii="Arial" w:eastAsia="Times New Roman" w:hAnsi="Arial" w:cs="Arial"/>
          <w:color w:val="202122"/>
          <w:sz w:val="28"/>
          <w:szCs w:val="28"/>
        </w:rPr>
        <w:t>.</w:t>
      </w:r>
      <w:hyperlink r:id="rId10" w:anchor="cite_note-5" w:history="1">
        <w:r w:rsidRPr="00405B16">
          <w:rPr>
            <w:rFonts w:ascii="Arial" w:eastAsia="Times New Roman" w:hAnsi="Arial" w:cs="Arial"/>
            <w:color w:val="0B0080"/>
            <w:sz w:val="28"/>
            <w:szCs w:val="28"/>
            <w:u w:val="single"/>
            <w:vertAlign w:val="superscript"/>
            <w:rtl/>
          </w:rPr>
          <w:t>[5]</w:t>
        </w:r>
      </w:hyperlink>
    </w:p>
    <w:p w:rsidR="00197601" w:rsidRPr="00405B16" w:rsidRDefault="00D600B3" w:rsidP="00197601">
      <w:pPr>
        <w:shd w:val="clear" w:color="auto" w:fill="FFFFFF"/>
        <w:spacing w:before="72" w:after="0" w:line="240" w:lineRule="auto"/>
        <w:jc w:val="mediumKashida"/>
        <w:outlineLvl w:val="3"/>
        <w:rPr>
          <w:rFonts w:ascii="Arial" w:eastAsia="Times New Roman" w:hAnsi="Arial" w:cs="Arial"/>
          <w:color w:val="202122"/>
          <w:sz w:val="28"/>
          <w:szCs w:val="28"/>
          <w:rtl/>
        </w:rPr>
      </w:pPr>
      <w:r w:rsidRPr="00405B16">
        <w:rPr>
          <w:rFonts w:ascii="Arial" w:eastAsia="Times New Roman" w:hAnsi="Arial" w:cs="Arial"/>
          <w:b/>
          <w:bCs/>
          <w:color w:val="000000"/>
          <w:sz w:val="28"/>
          <w:szCs w:val="28"/>
          <w:rtl/>
        </w:rPr>
        <w:t>التقييم</w:t>
      </w:r>
      <w:r w:rsidRPr="00405B16">
        <w:rPr>
          <w:rFonts w:ascii="Arial" w:eastAsia="Times New Roman" w:hAnsi="Arial" w:cs="Arial"/>
          <w:color w:val="54595D"/>
          <w:sz w:val="28"/>
          <w:szCs w:val="28"/>
        </w:rPr>
        <w:t>[</w:t>
      </w:r>
    </w:p>
    <w:p w:rsidR="00D600B3" w:rsidRPr="00405B16" w:rsidRDefault="00D600B3" w:rsidP="00197601">
      <w:pPr>
        <w:shd w:val="clear" w:color="auto" w:fill="FFFFFF"/>
        <w:spacing w:before="72" w:after="0" w:line="240" w:lineRule="auto"/>
        <w:jc w:val="mediumKashida"/>
        <w:outlineLvl w:val="3"/>
        <w:rPr>
          <w:rFonts w:ascii="Arial" w:eastAsia="Times New Roman" w:hAnsi="Arial" w:cs="Arial"/>
          <w:color w:val="202122"/>
          <w:sz w:val="28"/>
          <w:szCs w:val="28"/>
          <w:rtl/>
        </w:rPr>
      </w:pPr>
      <w:r w:rsidRPr="00D600B3">
        <w:rPr>
          <w:rFonts w:ascii="Arial" w:eastAsia="Times New Roman" w:hAnsi="Arial" w:cs="Arial"/>
          <w:color w:val="202122"/>
          <w:sz w:val="28"/>
          <w:szCs w:val="28"/>
          <w:rtl/>
        </w:rPr>
        <w:t xml:space="preserve">يجب تقييم الأطفال الذين يشهدون العنف المنزلي من حيث الآثار الجسدية والإصابات البدنية. قد يكون من الصعب تقييم بعض الآثار الجسدية، مثل التغييرات في عادات الأكل أو أنماط النوم أو أنماط </w:t>
      </w:r>
      <w:r w:rsidR="00197601" w:rsidRPr="00405B16">
        <w:rPr>
          <w:rFonts w:ascii="Arial" w:eastAsia="Times New Roman" w:hAnsi="Arial" w:cs="Arial" w:hint="cs"/>
          <w:color w:val="202122"/>
          <w:sz w:val="28"/>
          <w:szCs w:val="28"/>
          <w:rtl/>
        </w:rPr>
        <w:t>الأمعاء والت</w:t>
      </w:r>
      <w:r w:rsidR="00197601" w:rsidRPr="00405B16">
        <w:rPr>
          <w:rFonts w:ascii="Arial" w:eastAsia="Times New Roman" w:hAnsi="Arial" w:cs="Arial" w:hint="eastAsia"/>
          <w:color w:val="202122"/>
          <w:sz w:val="28"/>
          <w:szCs w:val="28"/>
          <w:rtl/>
        </w:rPr>
        <w:t>ي</w:t>
      </w:r>
      <w:r w:rsidRPr="00D600B3">
        <w:rPr>
          <w:rFonts w:ascii="Arial" w:eastAsia="Times New Roman" w:hAnsi="Arial" w:cs="Arial"/>
          <w:color w:val="202122"/>
          <w:sz w:val="28"/>
          <w:szCs w:val="28"/>
          <w:rtl/>
        </w:rPr>
        <w:t xml:space="preserve"> يجب أن تخضع لمزيد من الفحص من قِبَل شخص موثوق به</w:t>
      </w:r>
      <w:r w:rsidRPr="00D600B3">
        <w:rPr>
          <w:rFonts w:ascii="Arial" w:eastAsia="Times New Roman" w:hAnsi="Arial" w:cs="Arial"/>
          <w:color w:val="202122"/>
          <w:sz w:val="28"/>
          <w:szCs w:val="28"/>
        </w:rPr>
        <w:t>.</w:t>
      </w:r>
    </w:p>
    <w:p w:rsidR="00197601" w:rsidRPr="00D600B3" w:rsidRDefault="00197601" w:rsidP="00197601">
      <w:pPr>
        <w:shd w:val="clear" w:color="auto" w:fill="FFFFFF"/>
        <w:spacing w:before="72" w:after="0" w:line="240" w:lineRule="auto"/>
        <w:jc w:val="mediumKashida"/>
        <w:outlineLvl w:val="3"/>
        <w:rPr>
          <w:rFonts w:ascii="Arial" w:eastAsia="Times New Roman" w:hAnsi="Arial" w:cs="Arial"/>
          <w:color w:val="202122"/>
          <w:sz w:val="28"/>
          <w:szCs w:val="28"/>
        </w:rPr>
      </w:pPr>
    </w:p>
    <w:p w:rsidR="00D600B3" w:rsidRPr="00D600B3" w:rsidRDefault="00197601" w:rsidP="00197601">
      <w:pPr>
        <w:shd w:val="clear" w:color="auto" w:fill="FFFFFF"/>
        <w:spacing w:before="72" w:after="0" w:line="240" w:lineRule="auto"/>
        <w:jc w:val="mediumKashida"/>
        <w:outlineLvl w:val="2"/>
        <w:rPr>
          <w:rFonts w:ascii="Arial" w:eastAsia="Times New Roman" w:hAnsi="Arial" w:cs="Arial"/>
          <w:b/>
          <w:bCs/>
          <w:color w:val="000000"/>
          <w:sz w:val="28"/>
          <w:szCs w:val="28"/>
          <w:rtl/>
          <w:lang w:bidi="ar-IQ"/>
        </w:rPr>
      </w:pPr>
      <w:r w:rsidRPr="00405B16">
        <w:rPr>
          <w:rFonts w:ascii="Arial" w:eastAsia="Times New Roman" w:hAnsi="Arial" w:cs="Arial" w:hint="cs"/>
          <w:b/>
          <w:bCs/>
          <w:color w:val="000000"/>
          <w:sz w:val="28"/>
          <w:szCs w:val="28"/>
          <w:rtl/>
        </w:rPr>
        <w:t xml:space="preserve">ثانيا : </w:t>
      </w:r>
      <w:r w:rsidR="00D600B3" w:rsidRPr="00405B16">
        <w:rPr>
          <w:rFonts w:ascii="Arial" w:eastAsia="Times New Roman" w:hAnsi="Arial" w:cs="Arial"/>
          <w:b/>
          <w:bCs/>
          <w:color w:val="000000"/>
          <w:sz w:val="28"/>
          <w:szCs w:val="28"/>
          <w:rtl/>
        </w:rPr>
        <w:t>الأعراض السلوكية</w:t>
      </w:r>
    </w:p>
    <w:p w:rsidR="00D600B3" w:rsidRPr="00D600B3" w:rsidRDefault="00D600B3" w:rsidP="00DB40EC">
      <w:pPr>
        <w:shd w:val="clear" w:color="auto" w:fill="FFFFFF"/>
        <w:spacing w:before="120" w:after="120" w:line="384" w:lineRule="atLeast"/>
        <w:jc w:val="mediumKashida"/>
        <w:rPr>
          <w:rFonts w:ascii="Arial" w:eastAsia="Times New Roman" w:hAnsi="Arial" w:cs="Arial"/>
          <w:color w:val="202122"/>
          <w:sz w:val="28"/>
          <w:szCs w:val="28"/>
        </w:rPr>
      </w:pPr>
      <w:r w:rsidRPr="00D600B3">
        <w:rPr>
          <w:rFonts w:ascii="Arial" w:eastAsia="Times New Roman" w:hAnsi="Arial" w:cs="Arial"/>
          <w:color w:val="202122"/>
          <w:sz w:val="28"/>
          <w:szCs w:val="28"/>
          <w:rtl/>
        </w:rPr>
        <w:t>من المحتمل أن يقوم الأطفال المعرضون للعنف المنزلي ببعض المشاكل السلوكية، مثل التراجع، والخروج عن السيطرة،</w:t>
      </w:r>
      <w:hyperlink r:id="rId11" w:anchor="cite_note-:3-2" w:history="1">
        <w:r w:rsidRPr="00405B16">
          <w:rPr>
            <w:rFonts w:ascii="Arial" w:eastAsia="Times New Roman" w:hAnsi="Arial" w:cs="Arial"/>
            <w:color w:val="0B0080"/>
            <w:sz w:val="28"/>
            <w:szCs w:val="28"/>
            <w:u w:val="single"/>
            <w:vertAlign w:val="superscript"/>
            <w:rtl/>
          </w:rPr>
          <w:t>[2]</w:t>
        </w:r>
      </w:hyperlink>
      <w:r w:rsidRPr="00D600B3">
        <w:rPr>
          <w:rFonts w:ascii="Arial" w:eastAsia="Times New Roman" w:hAnsi="Arial" w:cs="Arial"/>
          <w:color w:val="202122"/>
          <w:sz w:val="28"/>
          <w:szCs w:val="28"/>
        </w:rPr>
        <w:t> </w:t>
      </w:r>
      <w:r w:rsidRPr="00D600B3">
        <w:rPr>
          <w:rFonts w:ascii="Arial" w:eastAsia="Times New Roman" w:hAnsi="Arial" w:cs="Arial"/>
          <w:color w:val="202122"/>
          <w:sz w:val="28"/>
          <w:szCs w:val="28"/>
          <w:rtl/>
        </w:rPr>
        <w:t>وتقليد السلوكيات. قد يعتقد الأطفال أن العنف هو سلوك مقبول للعلاقات الحميمة وقد يصبحون أنفسهم إما المعتدين أو المُعتدى عليهم في علاقاتهم</w:t>
      </w:r>
      <w:r w:rsidRPr="00D600B3">
        <w:rPr>
          <w:rFonts w:ascii="Arial" w:eastAsia="Times New Roman" w:hAnsi="Arial" w:cs="Arial"/>
          <w:color w:val="202122"/>
          <w:sz w:val="28"/>
          <w:szCs w:val="28"/>
        </w:rPr>
        <w:t>.</w:t>
      </w:r>
    </w:p>
    <w:p w:rsidR="00D600B3" w:rsidRPr="00D600B3" w:rsidRDefault="00D600B3" w:rsidP="00DB40EC">
      <w:pPr>
        <w:shd w:val="clear" w:color="auto" w:fill="FFFFFF"/>
        <w:spacing w:before="120" w:after="120" w:line="384" w:lineRule="atLeast"/>
        <w:jc w:val="mediumKashida"/>
        <w:rPr>
          <w:rFonts w:ascii="Arial" w:eastAsia="Times New Roman" w:hAnsi="Arial" w:cs="Arial"/>
          <w:color w:val="202122"/>
          <w:sz w:val="28"/>
          <w:szCs w:val="28"/>
        </w:rPr>
      </w:pPr>
      <w:r w:rsidRPr="00D600B3">
        <w:rPr>
          <w:rFonts w:ascii="Arial" w:eastAsia="Times New Roman" w:hAnsi="Arial" w:cs="Arial"/>
          <w:color w:val="202122"/>
          <w:sz w:val="28"/>
          <w:szCs w:val="28"/>
          <w:rtl/>
        </w:rPr>
        <w:t xml:space="preserve">بعض علامات التحذير هي التبول في الفراش، والكوابيس، وعدم الثقة في البالغين، والتصرف بعنف، وعادة ما </w:t>
      </w:r>
      <w:r w:rsidR="00197601" w:rsidRPr="00405B16">
        <w:rPr>
          <w:rFonts w:ascii="Arial" w:eastAsia="Times New Roman" w:hAnsi="Arial" w:cs="Arial" w:hint="cs"/>
          <w:color w:val="202122"/>
          <w:sz w:val="28"/>
          <w:szCs w:val="28"/>
          <w:rtl/>
        </w:rPr>
        <w:t>تواجههم</w:t>
      </w:r>
      <w:r w:rsidRPr="00D600B3">
        <w:rPr>
          <w:rFonts w:ascii="Arial" w:eastAsia="Times New Roman" w:hAnsi="Arial" w:cs="Arial"/>
          <w:color w:val="202122"/>
          <w:sz w:val="28"/>
          <w:szCs w:val="28"/>
          <w:rtl/>
        </w:rPr>
        <w:t xml:space="preserve"> مشاكل في التعلق بأشخاص آخرين وعَزل أنفسهم عن أصدقائهم المقربين وعائلتهم. قد تكون الاستجابة السلوكية الأخرى للعنف المنزلي هي كذب الطفل من أجل تجنُّب المواجهة وزيادة الاهتمام</w:t>
      </w:r>
      <w:r w:rsidRPr="00D600B3">
        <w:rPr>
          <w:rFonts w:ascii="Arial" w:eastAsia="Times New Roman" w:hAnsi="Arial" w:cs="Arial"/>
          <w:color w:val="202122"/>
          <w:sz w:val="28"/>
          <w:szCs w:val="28"/>
        </w:rPr>
        <w:t>.</w:t>
      </w:r>
    </w:p>
    <w:p w:rsidR="00D600B3" w:rsidRPr="00D600B3" w:rsidRDefault="00D600B3" w:rsidP="00DB40EC">
      <w:pPr>
        <w:shd w:val="clear" w:color="auto" w:fill="FFFFFF"/>
        <w:spacing w:before="120" w:after="120" w:line="384" w:lineRule="atLeast"/>
        <w:jc w:val="mediumKashida"/>
        <w:rPr>
          <w:rFonts w:ascii="Arial" w:eastAsia="Times New Roman" w:hAnsi="Arial" w:cs="Arial"/>
          <w:color w:val="202122"/>
          <w:sz w:val="28"/>
          <w:szCs w:val="28"/>
        </w:rPr>
      </w:pPr>
      <w:r w:rsidRPr="00D600B3">
        <w:rPr>
          <w:rFonts w:ascii="Arial" w:eastAsia="Times New Roman" w:hAnsi="Arial" w:cs="Arial"/>
          <w:color w:val="202122"/>
          <w:sz w:val="28"/>
          <w:szCs w:val="28"/>
          <w:rtl/>
        </w:rPr>
        <w:t xml:space="preserve">بالإضافة إلى ذلك، بالنسبة للأعراض السلوكية للأطفال، فإن المصدر الذي يدعم هذه المقالة يدور حول دراسة أجراها ألبرت </w:t>
      </w:r>
      <w:proofErr w:type="spellStart"/>
      <w:r w:rsidRPr="00D600B3">
        <w:rPr>
          <w:rFonts w:ascii="Arial" w:eastAsia="Times New Roman" w:hAnsi="Arial" w:cs="Arial"/>
          <w:color w:val="202122"/>
          <w:sz w:val="28"/>
          <w:szCs w:val="28"/>
          <w:rtl/>
        </w:rPr>
        <w:t>باندورا</w:t>
      </w:r>
      <w:proofErr w:type="spellEnd"/>
      <w:r w:rsidRPr="00D600B3">
        <w:rPr>
          <w:rFonts w:ascii="Arial" w:eastAsia="Times New Roman" w:hAnsi="Arial" w:cs="Arial"/>
          <w:color w:val="202122"/>
          <w:sz w:val="28"/>
          <w:szCs w:val="28"/>
          <w:rtl/>
        </w:rPr>
        <w:t xml:space="preserve"> عام (1977). كانت الدراسة التي تم تقديمها حول تقديم الأطفال لنموذج يُحتذى به أحدهم عدواني، وأخر غير عدواني، ومجموعة تحكُّم لم تُظهر أي نموذج يُحتذى به. وتسمى هذه الدراسة، «تجربة دمية </w:t>
      </w:r>
      <w:proofErr w:type="spellStart"/>
      <w:r w:rsidRPr="00D600B3">
        <w:rPr>
          <w:rFonts w:ascii="Arial" w:eastAsia="Times New Roman" w:hAnsi="Arial" w:cs="Arial"/>
          <w:color w:val="202122"/>
          <w:sz w:val="28"/>
          <w:szCs w:val="28"/>
          <w:rtl/>
        </w:rPr>
        <w:t>بوبو</w:t>
      </w:r>
      <w:proofErr w:type="spellEnd"/>
      <w:r w:rsidRPr="00D600B3">
        <w:rPr>
          <w:rFonts w:ascii="Arial" w:eastAsia="Times New Roman" w:hAnsi="Arial" w:cs="Arial"/>
          <w:color w:val="202122"/>
          <w:sz w:val="28"/>
          <w:szCs w:val="28"/>
          <w:rtl/>
        </w:rPr>
        <w:t xml:space="preserve">»، وقد أثرت التجربة على الأطفال ليتصرفوا مثل قدوتهم تجاه الدمية نفسها. فكان الأطفال الذين تعرضوا للعنف يتصرفون بالعدوان تجاه الدمية، والأطفال الذين </w:t>
      </w:r>
      <w:r w:rsidRPr="00D600B3">
        <w:rPr>
          <w:rFonts w:ascii="Arial" w:eastAsia="Times New Roman" w:hAnsi="Arial" w:cs="Arial"/>
          <w:color w:val="202122"/>
          <w:sz w:val="28"/>
          <w:szCs w:val="28"/>
          <w:rtl/>
        </w:rPr>
        <w:lastRenderedPageBreak/>
        <w:t>تعرضوا لبيئة غير عدوانية كانوا ودودين للغاية. نتيجة لذلك، يمكن أن يتأثر الأطفال بشدة بما يجري في بيئتهم</w:t>
      </w:r>
      <w:r w:rsidRPr="00D600B3">
        <w:rPr>
          <w:rFonts w:ascii="Arial" w:eastAsia="Times New Roman" w:hAnsi="Arial" w:cs="Arial"/>
          <w:color w:val="202122"/>
          <w:sz w:val="28"/>
          <w:szCs w:val="28"/>
        </w:rPr>
        <w:t>.</w:t>
      </w:r>
      <w:hyperlink r:id="rId12" w:anchor="cite_note-6" w:history="1">
        <w:r w:rsidRPr="00405B16">
          <w:rPr>
            <w:rFonts w:ascii="Arial" w:eastAsia="Times New Roman" w:hAnsi="Arial" w:cs="Arial"/>
            <w:color w:val="0B0080"/>
            <w:sz w:val="28"/>
            <w:szCs w:val="28"/>
            <w:u w:val="single"/>
            <w:vertAlign w:val="superscript"/>
            <w:rtl/>
          </w:rPr>
          <w:t>[6]</w:t>
        </w:r>
      </w:hyperlink>
    </w:p>
    <w:p w:rsidR="00D600B3" w:rsidRPr="00D600B3" w:rsidRDefault="00D600B3" w:rsidP="00DB40EC">
      <w:pPr>
        <w:shd w:val="clear" w:color="auto" w:fill="FFFFFF"/>
        <w:spacing w:before="120" w:after="120" w:line="384" w:lineRule="atLeast"/>
        <w:jc w:val="mediumKashida"/>
        <w:rPr>
          <w:rFonts w:ascii="Arial" w:eastAsia="Times New Roman" w:hAnsi="Arial" w:cs="Arial"/>
          <w:color w:val="202122"/>
          <w:sz w:val="28"/>
          <w:szCs w:val="28"/>
        </w:rPr>
      </w:pPr>
      <w:r w:rsidRPr="00D600B3">
        <w:rPr>
          <w:rFonts w:ascii="Arial" w:eastAsia="Times New Roman" w:hAnsi="Arial" w:cs="Arial"/>
          <w:color w:val="202122"/>
          <w:sz w:val="28"/>
          <w:szCs w:val="28"/>
          <w:rtl/>
        </w:rPr>
        <w:t>يتعرض المراهقون لخطر الفشل الأكاديمي والرسوب المدرسي وإدمان المخدرات</w:t>
      </w:r>
      <w:r w:rsidRPr="00D600B3">
        <w:rPr>
          <w:rFonts w:ascii="Arial" w:eastAsia="Times New Roman" w:hAnsi="Arial" w:cs="Arial"/>
          <w:color w:val="202122"/>
          <w:sz w:val="28"/>
          <w:szCs w:val="28"/>
        </w:rPr>
        <w:t>.</w:t>
      </w:r>
      <w:hyperlink r:id="rId13" w:anchor="cite_note-:4-7" w:history="1">
        <w:r w:rsidRPr="00405B16">
          <w:rPr>
            <w:rFonts w:ascii="Arial" w:eastAsia="Times New Roman" w:hAnsi="Arial" w:cs="Arial"/>
            <w:color w:val="0B0080"/>
            <w:sz w:val="28"/>
            <w:szCs w:val="28"/>
            <w:u w:val="single"/>
            <w:vertAlign w:val="superscript"/>
            <w:rtl/>
          </w:rPr>
          <w:t>[7]</w:t>
        </w:r>
      </w:hyperlink>
    </w:p>
    <w:p w:rsidR="00D600B3" w:rsidRPr="00D600B3" w:rsidRDefault="00D600B3" w:rsidP="00DB40EC">
      <w:pPr>
        <w:shd w:val="clear" w:color="auto" w:fill="FFFFFF"/>
        <w:spacing w:before="120" w:after="120" w:line="384" w:lineRule="atLeast"/>
        <w:jc w:val="mediumKashida"/>
        <w:rPr>
          <w:rFonts w:ascii="Arial" w:eastAsia="Times New Roman" w:hAnsi="Arial" w:cs="Arial"/>
          <w:color w:val="202122"/>
          <w:sz w:val="28"/>
          <w:szCs w:val="28"/>
        </w:rPr>
      </w:pPr>
      <w:r w:rsidRPr="00D600B3">
        <w:rPr>
          <w:rFonts w:ascii="Arial" w:eastAsia="Times New Roman" w:hAnsi="Arial" w:cs="Arial"/>
          <w:color w:val="202122"/>
          <w:sz w:val="28"/>
          <w:szCs w:val="28"/>
          <w:rtl/>
        </w:rPr>
        <w:t>غالبًا ما يكون سلوكهم خاضعًا للمراقبة والسرية بشأن أفراد أسرهم وقد يشعرون بالحرج حيال وضعهم المنزلي. لا يحب المراهقون عمومًا دعوة الأصدقاء لقضاء وقت فراغهم بعيدًا عن المنزل. الإنكار والعدوان هما الشكلان الرئيسيان لحل المشكلات. يتعامل المراهقون مع العنف المنزلي من خلال إلقاء اللوم على الآخرين، أو القيام بالعنف في علاقاتهم، أو بالهروب من المنزل</w:t>
      </w:r>
      <w:r w:rsidRPr="00D600B3">
        <w:rPr>
          <w:rFonts w:ascii="Arial" w:eastAsia="Times New Roman" w:hAnsi="Arial" w:cs="Arial"/>
          <w:color w:val="202122"/>
          <w:sz w:val="28"/>
          <w:szCs w:val="28"/>
        </w:rPr>
        <w:t>.</w:t>
      </w:r>
    </w:p>
    <w:sectPr w:rsidR="00D600B3" w:rsidRPr="00D600B3" w:rsidSect="00F53CDD">
      <w:head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ED0" w:rsidRDefault="009F6ED0" w:rsidP="00DB31B3">
      <w:pPr>
        <w:spacing w:after="0" w:line="240" w:lineRule="auto"/>
      </w:pPr>
      <w:r>
        <w:separator/>
      </w:r>
    </w:p>
  </w:endnote>
  <w:endnote w:type="continuationSeparator" w:id="0">
    <w:p w:rsidR="009F6ED0" w:rsidRDefault="009F6ED0" w:rsidP="00DB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ED0" w:rsidRDefault="009F6ED0" w:rsidP="00DB31B3">
      <w:pPr>
        <w:spacing w:after="0" w:line="240" w:lineRule="auto"/>
      </w:pPr>
      <w:r>
        <w:separator/>
      </w:r>
    </w:p>
  </w:footnote>
  <w:footnote w:type="continuationSeparator" w:id="0">
    <w:p w:rsidR="009F6ED0" w:rsidRDefault="009F6ED0" w:rsidP="00DB3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1B3" w:rsidRDefault="00DB31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03639"/>
    <w:multiLevelType w:val="hybridMultilevel"/>
    <w:tmpl w:val="BB24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9B"/>
    <w:rsid w:val="00197601"/>
    <w:rsid w:val="00405B16"/>
    <w:rsid w:val="00470358"/>
    <w:rsid w:val="00502095"/>
    <w:rsid w:val="0068379F"/>
    <w:rsid w:val="006F369B"/>
    <w:rsid w:val="009F6ED0"/>
    <w:rsid w:val="00B0379F"/>
    <w:rsid w:val="00C42193"/>
    <w:rsid w:val="00D600B3"/>
    <w:rsid w:val="00DA7DB2"/>
    <w:rsid w:val="00DB31B3"/>
    <w:rsid w:val="00DB40EC"/>
    <w:rsid w:val="00F53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600B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600B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D600B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600B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600B3"/>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D600B3"/>
    <w:rPr>
      <w:rFonts w:ascii="Times New Roman" w:eastAsia="Times New Roman" w:hAnsi="Times New Roman" w:cs="Times New Roman"/>
      <w:b/>
      <w:bCs/>
      <w:sz w:val="24"/>
      <w:szCs w:val="24"/>
    </w:rPr>
  </w:style>
  <w:style w:type="character" w:customStyle="1" w:styleId="mw-headline">
    <w:name w:val="mw-headline"/>
    <w:basedOn w:val="a0"/>
    <w:rsid w:val="00D600B3"/>
  </w:style>
  <w:style w:type="character" w:customStyle="1" w:styleId="mw-editsection">
    <w:name w:val="mw-editsection"/>
    <w:basedOn w:val="a0"/>
    <w:rsid w:val="00D600B3"/>
  </w:style>
  <w:style w:type="character" w:customStyle="1" w:styleId="mw-editsection-bracket">
    <w:name w:val="mw-editsection-bracket"/>
    <w:basedOn w:val="a0"/>
    <w:rsid w:val="00D600B3"/>
  </w:style>
  <w:style w:type="character" w:styleId="Hyperlink">
    <w:name w:val="Hyperlink"/>
    <w:basedOn w:val="a0"/>
    <w:uiPriority w:val="99"/>
    <w:semiHidden/>
    <w:unhideWhenUsed/>
    <w:rsid w:val="00D600B3"/>
    <w:rPr>
      <w:color w:val="0000FF"/>
      <w:u w:val="single"/>
    </w:rPr>
  </w:style>
  <w:style w:type="paragraph" w:styleId="a3">
    <w:name w:val="Normal (Web)"/>
    <w:basedOn w:val="a"/>
    <w:uiPriority w:val="99"/>
    <w:semiHidden/>
    <w:unhideWhenUsed/>
    <w:rsid w:val="00D600B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8379F"/>
    <w:pPr>
      <w:ind w:left="720"/>
      <w:contextualSpacing/>
    </w:pPr>
  </w:style>
  <w:style w:type="paragraph" w:styleId="a5">
    <w:name w:val="header"/>
    <w:basedOn w:val="a"/>
    <w:link w:val="Char"/>
    <w:uiPriority w:val="99"/>
    <w:unhideWhenUsed/>
    <w:rsid w:val="00DB31B3"/>
    <w:pPr>
      <w:tabs>
        <w:tab w:val="center" w:pos="4153"/>
        <w:tab w:val="right" w:pos="8306"/>
      </w:tabs>
      <w:spacing w:after="0" w:line="240" w:lineRule="auto"/>
    </w:pPr>
  </w:style>
  <w:style w:type="character" w:customStyle="1" w:styleId="Char">
    <w:name w:val="رأس الصفحة Char"/>
    <w:basedOn w:val="a0"/>
    <w:link w:val="a5"/>
    <w:uiPriority w:val="99"/>
    <w:rsid w:val="00DB31B3"/>
  </w:style>
  <w:style w:type="paragraph" w:styleId="a6">
    <w:name w:val="footer"/>
    <w:basedOn w:val="a"/>
    <w:link w:val="Char0"/>
    <w:uiPriority w:val="99"/>
    <w:unhideWhenUsed/>
    <w:rsid w:val="00DB31B3"/>
    <w:pPr>
      <w:tabs>
        <w:tab w:val="center" w:pos="4153"/>
        <w:tab w:val="right" w:pos="8306"/>
      </w:tabs>
      <w:spacing w:after="0" w:line="240" w:lineRule="auto"/>
    </w:pPr>
  </w:style>
  <w:style w:type="character" w:customStyle="1" w:styleId="Char0">
    <w:name w:val="تذييل الصفحة Char"/>
    <w:basedOn w:val="a0"/>
    <w:link w:val="a6"/>
    <w:uiPriority w:val="99"/>
    <w:rsid w:val="00DB31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600B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600B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D600B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600B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600B3"/>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D600B3"/>
    <w:rPr>
      <w:rFonts w:ascii="Times New Roman" w:eastAsia="Times New Roman" w:hAnsi="Times New Roman" w:cs="Times New Roman"/>
      <w:b/>
      <w:bCs/>
      <w:sz w:val="24"/>
      <w:szCs w:val="24"/>
    </w:rPr>
  </w:style>
  <w:style w:type="character" w:customStyle="1" w:styleId="mw-headline">
    <w:name w:val="mw-headline"/>
    <w:basedOn w:val="a0"/>
    <w:rsid w:val="00D600B3"/>
  </w:style>
  <w:style w:type="character" w:customStyle="1" w:styleId="mw-editsection">
    <w:name w:val="mw-editsection"/>
    <w:basedOn w:val="a0"/>
    <w:rsid w:val="00D600B3"/>
  </w:style>
  <w:style w:type="character" w:customStyle="1" w:styleId="mw-editsection-bracket">
    <w:name w:val="mw-editsection-bracket"/>
    <w:basedOn w:val="a0"/>
    <w:rsid w:val="00D600B3"/>
  </w:style>
  <w:style w:type="character" w:styleId="Hyperlink">
    <w:name w:val="Hyperlink"/>
    <w:basedOn w:val="a0"/>
    <w:uiPriority w:val="99"/>
    <w:semiHidden/>
    <w:unhideWhenUsed/>
    <w:rsid w:val="00D600B3"/>
    <w:rPr>
      <w:color w:val="0000FF"/>
      <w:u w:val="single"/>
    </w:rPr>
  </w:style>
  <w:style w:type="paragraph" w:styleId="a3">
    <w:name w:val="Normal (Web)"/>
    <w:basedOn w:val="a"/>
    <w:uiPriority w:val="99"/>
    <w:semiHidden/>
    <w:unhideWhenUsed/>
    <w:rsid w:val="00D600B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8379F"/>
    <w:pPr>
      <w:ind w:left="720"/>
      <w:contextualSpacing/>
    </w:pPr>
  </w:style>
  <w:style w:type="paragraph" w:styleId="a5">
    <w:name w:val="header"/>
    <w:basedOn w:val="a"/>
    <w:link w:val="Char"/>
    <w:uiPriority w:val="99"/>
    <w:unhideWhenUsed/>
    <w:rsid w:val="00DB31B3"/>
    <w:pPr>
      <w:tabs>
        <w:tab w:val="center" w:pos="4153"/>
        <w:tab w:val="right" w:pos="8306"/>
      </w:tabs>
      <w:spacing w:after="0" w:line="240" w:lineRule="auto"/>
    </w:pPr>
  </w:style>
  <w:style w:type="character" w:customStyle="1" w:styleId="Char">
    <w:name w:val="رأس الصفحة Char"/>
    <w:basedOn w:val="a0"/>
    <w:link w:val="a5"/>
    <w:uiPriority w:val="99"/>
    <w:rsid w:val="00DB31B3"/>
  </w:style>
  <w:style w:type="paragraph" w:styleId="a6">
    <w:name w:val="footer"/>
    <w:basedOn w:val="a"/>
    <w:link w:val="Char0"/>
    <w:uiPriority w:val="99"/>
    <w:unhideWhenUsed/>
    <w:rsid w:val="00DB31B3"/>
    <w:pPr>
      <w:tabs>
        <w:tab w:val="center" w:pos="4153"/>
        <w:tab w:val="right" w:pos="8306"/>
      </w:tabs>
      <w:spacing w:after="0" w:line="240" w:lineRule="auto"/>
    </w:pPr>
  </w:style>
  <w:style w:type="character" w:customStyle="1" w:styleId="Char0">
    <w:name w:val="تذييل الصفحة Char"/>
    <w:basedOn w:val="a0"/>
    <w:link w:val="a6"/>
    <w:uiPriority w:val="99"/>
    <w:rsid w:val="00DB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2%D8%AB%D8%A7%D8%B1_%D8%A7%D9%84%D8%B9%D9%86%D9%81_%D8%A7%D9%84%D9%85%D9%86%D8%B2%D9%84%D9%8A_%D8%B9%D9%84%D9%89_%D8%A7%D9%84%D8%A3%D8%B7%D9%81%D8%A7%D9%84" TargetMode="External"/><Relationship Id="rId13" Type="http://schemas.openxmlformats.org/officeDocument/2006/relationships/hyperlink" Target="https://ar.wikipedia.org/wiki/%D8%A2%D8%AB%D8%A7%D8%B1_%D8%A7%D9%84%D8%B9%D9%86%D9%81_%D8%A7%D9%84%D9%85%D9%86%D8%B2%D9%84%D9%8A_%D8%B9%D9%84%D9%89_%D8%A7%D9%84%D8%A3%D8%B7%D9%81%D8%A7%D9%8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r.wikipedia.org/wiki/%D8%A2%D8%AB%D8%A7%D8%B1_%D8%A7%D9%84%D8%B9%D9%86%D9%81_%D8%A7%D9%84%D9%85%D9%86%D8%B2%D9%84%D9%8A_%D8%B9%D9%84%D9%89_%D8%A7%D9%84%D8%A3%D8%B7%D9%81%D8%A7%D9%8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wikipedia.org/wiki/%D8%A2%D8%AB%D8%A7%D8%B1_%D8%A7%D9%84%D8%B9%D9%86%D9%81_%D8%A7%D9%84%D9%85%D9%86%D8%B2%D9%84%D9%8A_%D8%B9%D9%84%D9%89_%D8%A7%D9%84%D8%A3%D8%B7%D9%81%D8%A7%D9%8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r.wikipedia.org/wiki/%D8%A2%D8%AB%D8%A7%D8%B1_%D8%A7%D9%84%D8%B9%D9%86%D9%81_%D8%A7%D9%84%D9%85%D9%86%D8%B2%D9%84%D9%8A_%D8%B9%D9%84%D9%89_%D8%A7%D9%84%D8%A3%D8%B7%D9%81%D8%A7%D9%84" TargetMode="External"/><Relationship Id="rId4" Type="http://schemas.openxmlformats.org/officeDocument/2006/relationships/settings" Target="settings.xml"/><Relationship Id="rId9" Type="http://schemas.openxmlformats.org/officeDocument/2006/relationships/hyperlink" Target="https://ar.wikipedia.org/wiki/%D8%A2%D8%AB%D8%A7%D8%B1_%D8%A7%D9%84%D8%B9%D9%86%D9%81_%D8%A7%D9%84%D9%85%D9%86%D8%B2%D9%84%D9%8A_%D8%B9%D9%84%D9%89_%D8%A7%D9%84%D8%A3%D8%B7%D9%81%D8%A7%D9%8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925</Words>
  <Characters>5278</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10</cp:revision>
  <dcterms:created xsi:type="dcterms:W3CDTF">2022-04-22T12:33:00Z</dcterms:created>
  <dcterms:modified xsi:type="dcterms:W3CDTF">2022-04-22T12:47:00Z</dcterms:modified>
</cp:coreProperties>
</file>