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B8CF8" w14:textId="6A2DED4D" w:rsidR="006B4786" w:rsidRPr="00C90492" w:rsidRDefault="006B4786" w:rsidP="006B4786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C90492">
        <w:rPr>
          <w:rFonts w:asciiTheme="majorBidi" w:hAnsiTheme="majorBidi" w:cstheme="majorBidi"/>
          <w:b/>
          <w:bCs/>
          <w:sz w:val="48"/>
          <w:szCs w:val="48"/>
          <w:rtl/>
        </w:rPr>
        <w:t xml:space="preserve">"التحرش" لفظ جديد وسلوك قديم </w:t>
      </w:r>
    </w:p>
    <w:p w14:paraId="7EF59C47" w14:textId="4E5E8C08" w:rsidR="00703818" w:rsidRPr="00C90492" w:rsidRDefault="00703818" w:rsidP="00C90492">
      <w:pPr>
        <w:bidi/>
        <w:spacing w:line="240" w:lineRule="auto"/>
        <w:jc w:val="center"/>
        <w:rPr>
          <w:rFonts w:asciiTheme="majorBidi" w:hAnsiTheme="majorBidi" w:cstheme="majorBidi"/>
          <w:b/>
          <w:bCs/>
          <w:szCs w:val="28"/>
          <w:rtl/>
        </w:rPr>
      </w:pPr>
      <w:proofErr w:type="spellStart"/>
      <w:r w:rsidRPr="00C90492">
        <w:rPr>
          <w:rFonts w:asciiTheme="majorBidi" w:hAnsiTheme="majorBidi" w:cstheme="majorBidi"/>
          <w:b/>
          <w:bCs/>
          <w:szCs w:val="28"/>
          <w:rtl/>
        </w:rPr>
        <w:t>م.م</w:t>
      </w:r>
      <w:proofErr w:type="spellEnd"/>
      <w:r w:rsidRPr="00C90492">
        <w:rPr>
          <w:rFonts w:asciiTheme="majorBidi" w:hAnsiTheme="majorBidi" w:cstheme="majorBidi"/>
          <w:b/>
          <w:bCs/>
          <w:szCs w:val="28"/>
          <w:rtl/>
        </w:rPr>
        <w:t>. دعاء محمد باجي</w:t>
      </w:r>
    </w:p>
    <w:p w14:paraId="3E9246C1" w14:textId="1C2EFF00" w:rsidR="00703818" w:rsidRPr="00C90492" w:rsidRDefault="00703818" w:rsidP="00C90492">
      <w:pPr>
        <w:bidi/>
        <w:spacing w:line="240" w:lineRule="auto"/>
        <w:jc w:val="center"/>
        <w:rPr>
          <w:rFonts w:asciiTheme="majorBidi" w:hAnsiTheme="majorBidi" w:cstheme="majorBidi"/>
          <w:b/>
          <w:bCs/>
          <w:szCs w:val="28"/>
          <w:rtl/>
        </w:rPr>
      </w:pPr>
      <w:r w:rsidRPr="00C90492">
        <w:rPr>
          <w:rFonts w:asciiTheme="majorBidi" w:hAnsiTheme="majorBidi" w:cstheme="majorBidi"/>
          <w:b/>
          <w:bCs/>
          <w:szCs w:val="28"/>
          <w:rtl/>
        </w:rPr>
        <w:t>تدريسية في كلية التمريض جامعة البصرة</w:t>
      </w:r>
    </w:p>
    <w:p w14:paraId="095F13AC" w14:textId="1435AAC3" w:rsidR="0087370F" w:rsidRPr="00C90492" w:rsidRDefault="009E2CAE" w:rsidP="00C90492">
      <w:pPr>
        <w:bidi/>
        <w:spacing w:line="360" w:lineRule="auto"/>
        <w:ind w:right="-540"/>
        <w:jc w:val="both"/>
        <w:rPr>
          <w:rFonts w:asciiTheme="majorBidi" w:hAnsiTheme="majorBidi" w:cstheme="majorBidi"/>
          <w:sz w:val="32"/>
          <w:szCs w:val="32"/>
          <w:rtl/>
        </w:rPr>
      </w:pPr>
      <w:r w:rsidRPr="00C90492">
        <w:rPr>
          <w:rFonts w:asciiTheme="majorBidi" w:hAnsiTheme="majorBidi" w:cstheme="majorBidi"/>
          <w:sz w:val="32"/>
          <w:szCs w:val="32"/>
          <w:rtl/>
        </w:rPr>
        <w:t xml:space="preserve">رغم تواصل الحركات المناهضة للتحرش الجنسي ومناداتها للكشف عن مرتكبيها الا ان علاج </w:t>
      </w:r>
      <w:r w:rsidR="006B4786" w:rsidRPr="00C90492">
        <w:rPr>
          <w:rFonts w:asciiTheme="majorBidi" w:hAnsiTheme="majorBidi" w:cstheme="majorBidi"/>
          <w:sz w:val="32"/>
          <w:szCs w:val="32"/>
          <w:rtl/>
        </w:rPr>
        <w:t>الاثار المترتبة</w:t>
      </w:r>
      <w:r w:rsidRPr="00C90492">
        <w:rPr>
          <w:rFonts w:asciiTheme="majorBidi" w:hAnsiTheme="majorBidi" w:cstheme="majorBidi"/>
          <w:sz w:val="32"/>
          <w:szCs w:val="32"/>
          <w:rtl/>
        </w:rPr>
        <w:t xml:space="preserve"> على </w:t>
      </w:r>
      <w:r w:rsidR="006B4786" w:rsidRPr="00C90492">
        <w:rPr>
          <w:rFonts w:asciiTheme="majorBidi" w:hAnsiTheme="majorBidi" w:cstheme="majorBidi"/>
          <w:sz w:val="32"/>
          <w:szCs w:val="32"/>
          <w:rtl/>
        </w:rPr>
        <w:t>الضحية لاتزال</w:t>
      </w:r>
      <w:r w:rsidRPr="00C9049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B4786" w:rsidRPr="00C90492">
        <w:rPr>
          <w:rFonts w:asciiTheme="majorBidi" w:hAnsiTheme="majorBidi" w:cstheme="majorBidi"/>
          <w:sz w:val="32"/>
          <w:szCs w:val="32"/>
          <w:rtl/>
        </w:rPr>
        <w:t>مثار الجدل</w:t>
      </w:r>
      <w:r w:rsidRPr="00C90492">
        <w:rPr>
          <w:rFonts w:asciiTheme="majorBidi" w:hAnsiTheme="majorBidi" w:cstheme="majorBidi"/>
          <w:sz w:val="32"/>
          <w:szCs w:val="32"/>
          <w:rtl/>
        </w:rPr>
        <w:t xml:space="preserve"> والسجال</w:t>
      </w:r>
      <w:r w:rsidR="00C90492" w:rsidRPr="00C90492">
        <w:rPr>
          <w:rFonts w:asciiTheme="majorBidi" w:hAnsiTheme="majorBidi" w:cstheme="majorBidi" w:hint="cs"/>
          <w:sz w:val="32"/>
          <w:szCs w:val="32"/>
          <w:rtl/>
        </w:rPr>
        <w:t>.</w:t>
      </w:r>
      <w:r w:rsidR="006B4786" w:rsidRPr="00C9049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145BE" w:rsidRPr="00C90492">
        <w:rPr>
          <w:rFonts w:asciiTheme="majorBidi" w:hAnsiTheme="majorBidi" w:cstheme="majorBidi"/>
          <w:sz w:val="32"/>
          <w:szCs w:val="32"/>
          <w:rtl/>
        </w:rPr>
        <w:t xml:space="preserve">في المقالة </w:t>
      </w:r>
      <w:r w:rsidR="00C90492" w:rsidRPr="00C90492">
        <w:rPr>
          <w:rFonts w:asciiTheme="majorBidi" w:hAnsiTheme="majorBidi" w:cstheme="majorBidi"/>
          <w:sz w:val="32"/>
          <w:szCs w:val="32"/>
          <w:rtl/>
        </w:rPr>
        <w:t>التالية</w:t>
      </w:r>
      <w:r w:rsidR="00C90492" w:rsidRPr="00C90492">
        <w:rPr>
          <w:rFonts w:asciiTheme="majorBidi" w:hAnsiTheme="majorBidi" w:cstheme="majorBidi" w:hint="cs"/>
          <w:sz w:val="32"/>
          <w:szCs w:val="32"/>
          <w:rtl/>
        </w:rPr>
        <w:t>؛ س</w:t>
      </w:r>
      <w:r w:rsidR="00703818" w:rsidRPr="00C90492">
        <w:rPr>
          <w:rFonts w:asciiTheme="majorBidi" w:hAnsiTheme="majorBidi" w:cstheme="majorBidi"/>
          <w:sz w:val="32"/>
          <w:szCs w:val="32"/>
          <w:rtl/>
        </w:rPr>
        <w:t>ن</w:t>
      </w:r>
      <w:r w:rsidR="003145BE" w:rsidRPr="00C90492">
        <w:rPr>
          <w:rFonts w:asciiTheme="majorBidi" w:hAnsiTheme="majorBidi" w:cstheme="majorBidi"/>
          <w:sz w:val="32"/>
          <w:szCs w:val="32"/>
          <w:rtl/>
        </w:rPr>
        <w:t xml:space="preserve">تعرف على تعريف </w:t>
      </w:r>
      <w:r w:rsidR="00703818" w:rsidRPr="00C90492">
        <w:rPr>
          <w:rFonts w:asciiTheme="majorBidi" w:hAnsiTheme="majorBidi" w:cstheme="majorBidi"/>
          <w:sz w:val="32"/>
          <w:szCs w:val="32"/>
          <w:rtl/>
        </w:rPr>
        <w:t>التحرش</w:t>
      </w:r>
      <w:r w:rsidR="003145BE" w:rsidRPr="00C9049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C90492" w:rsidRPr="00C90492">
        <w:rPr>
          <w:rFonts w:asciiTheme="majorBidi" w:hAnsiTheme="majorBidi" w:cstheme="majorBidi" w:hint="cs"/>
          <w:sz w:val="32"/>
          <w:szCs w:val="32"/>
          <w:rtl/>
        </w:rPr>
        <w:t>،</w:t>
      </w:r>
      <w:r w:rsidR="003145BE" w:rsidRPr="00C90492">
        <w:rPr>
          <w:rFonts w:asciiTheme="majorBidi" w:hAnsiTheme="majorBidi" w:cstheme="majorBidi"/>
          <w:sz w:val="32"/>
          <w:szCs w:val="32"/>
          <w:rtl/>
        </w:rPr>
        <w:t>أشكاله</w:t>
      </w:r>
      <w:r w:rsidR="00C90492" w:rsidRPr="00C90492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3145BE" w:rsidRPr="00C90492">
        <w:rPr>
          <w:rFonts w:asciiTheme="majorBidi" w:hAnsiTheme="majorBidi" w:cstheme="majorBidi"/>
          <w:sz w:val="32"/>
          <w:szCs w:val="32"/>
          <w:rtl/>
        </w:rPr>
        <w:t>أنماطه</w:t>
      </w:r>
      <w:r w:rsidR="00C90492" w:rsidRPr="00C90492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3145BE" w:rsidRPr="00C90492">
        <w:rPr>
          <w:rFonts w:asciiTheme="majorBidi" w:hAnsiTheme="majorBidi" w:cstheme="majorBidi"/>
          <w:sz w:val="32"/>
          <w:szCs w:val="32"/>
          <w:rtl/>
        </w:rPr>
        <w:t>تأثيره النفسي عن المرأة</w:t>
      </w:r>
      <w:r w:rsidR="0087370F" w:rsidRPr="00C90492">
        <w:rPr>
          <w:rFonts w:asciiTheme="majorBidi" w:hAnsiTheme="majorBidi" w:cstheme="majorBidi"/>
          <w:sz w:val="32"/>
          <w:szCs w:val="32"/>
          <w:rtl/>
        </w:rPr>
        <w:t xml:space="preserve"> وكيفية </w:t>
      </w:r>
      <w:r w:rsidR="003145BE" w:rsidRPr="00C90492">
        <w:rPr>
          <w:rFonts w:asciiTheme="majorBidi" w:hAnsiTheme="majorBidi" w:cstheme="majorBidi"/>
          <w:sz w:val="32"/>
          <w:szCs w:val="32"/>
          <w:rtl/>
        </w:rPr>
        <w:t>التعامل معه</w:t>
      </w:r>
      <w:r w:rsidR="00C90492" w:rsidRPr="00C90492"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7A0E1B28" w14:textId="7764F106" w:rsidR="006B4786" w:rsidRPr="00C90492" w:rsidRDefault="006B4786" w:rsidP="0087370F">
      <w:pPr>
        <w:bidi/>
        <w:spacing w:line="360" w:lineRule="auto"/>
        <w:ind w:right="-54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</w:pPr>
      <w:proofErr w:type="gramStart"/>
      <w:r w:rsidRPr="00C9049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تعريف</w:t>
      </w:r>
      <w:proofErr w:type="gramEnd"/>
      <w:r w:rsidRPr="00C9049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C90492" w:rsidRPr="00C9049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التحرش</w:t>
      </w:r>
    </w:p>
    <w:p w14:paraId="6072D9E3" w14:textId="6972C51B" w:rsidR="008D181F" w:rsidRPr="000E717C" w:rsidRDefault="00C90492" w:rsidP="00C90492">
      <w:pPr>
        <w:bidi/>
        <w:spacing w:line="276" w:lineRule="auto"/>
        <w:ind w:right="-540"/>
        <w:jc w:val="both"/>
        <w:rPr>
          <w:rFonts w:asciiTheme="majorBidi" w:hAnsiTheme="majorBidi" w:cstheme="majorBidi"/>
          <w:sz w:val="32"/>
          <w:szCs w:val="32"/>
          <w:rtl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التحرش هو سلو</w:t>
      </w:r>
      <w:r w:rsidRPr="000E717C">
        <w:rPr>
          <w:rFonts w:asciiTheme="majorBidi" w:hAnsiTheme="majorBidi" w:cstheme="majorBidi" w:hint="cs"/>
          <w:sz w:val="32"/>
          <w:szCs w:val="32"/>
          <w:rtl/>
        </w:rPr>
        <w:t>ك</w:t>
      </w:r>
      <w:r w:rsidR="008D181F" w:rsidRPr="000E717C">
        <w:rPr>
          <w:rFonts w:asciiTheme="majorBidi" w:hAnsiTheme="majorBidi" w:cstheme="majorBidi"/>
          <w:sz w:val="32"/>
          <w:szCs w:val="32"/>
          <w:rtl/>
        </w:rPr>
        <w:t xml:space="preserve"> ايذائي متعمد من قبل </w:t>
      </w:r>
      <w:r w:rsidRPr="000E717C">
        <w:rPr>
          <w:rFonts w:asciiTheme="majorBidi" w:hAnsiTheme="majorBidi" w:cstheme="majorBidi" w:hint="cs"/>
          <w:sz w:val="32"/>
          <w:szCs w:val="32"/>
          <w:rtl/>
        </w:rPr>
        <w:t>الطرف الاول (</w:t>
      </w:r>
      <w:r w:rsidR="008D181F" w:rsidRPr="000E717C">
        <w:rPr>
          <w:rFonts w:asciiTheme="majorBidi" w:hAnsiTheme="majorBidi" w:cstheme="majorBidi"/>
          <w:sz w:val="32"/>
          <w:szCs w:val="32"/>
          <w:rtl/>
        </w:rPr>
        <w:t>المتحرش</w:t>
      </w:r>
      <w:r w:rsidRPr="000E717C">
        <w:rPr>
          <w:rFonts w:asciiTheme="majorBidi" w:hAnsiTheme="majorBidi" w:cstheme="majorBidi" w:hint="cs"/>
          <w:sz w:val="32"/>
          <w:szCs w:val="32"/>
          <w:rtl/>
        </w:rPr>
        <w:t xml:space="preserve">) </w:t>
      </w:r>
      <w:proofErr w:type="spellStart"/>
      <w:r w:rsidRPr="000E717C">
        <w:rPr>
          <w:rFonts w:asciiTheme="majorBidi" w:hAnsiTheme="majorBidi" w:cstheme="majorBidi" w:hint="cs"/>
          <w:sz w:val="32"/>
          <w:szCs w:val="32"/>
          <w:rtl/>
        </w:rPr>
        <w:t>بأتجاه</w:t>
      </w:r>
      <w:proofErr w:type="spellEnd"/>
      <w:r w:rsidRPr="000E717C">
        <w:rPr>
          <w:rFonts w:asciiTheme="majorBidi" w:hAnsiTheme="majorBidi" w:cstheme="majorBidi" w:hint="cs"/>
          <w:sz w:val="32"/>
          <w:szCs w:val="32"/>
          <w:rtl/>
        </w:rPr>
        <w:t xml:space="preserve"> ال</w:t>
      </w:r>
      <w:r w:rsidR="008D181F" w:rsidRPr="000E717C">
        <w:rPr>
          <w:rFonts w:asciiTheme="majorBidi" w:hAnsiTheme="majorBidi" w:cstheme="majorBidi"/>
          <w:sz w:val="32"/>
          <w:szCs w:val="32"/>
          <w:rtl/>
        </w:rPr>
        <w:t xml:space="preserve">طرف </w:t>
      </w:r>
      <w:r w:rsidRPr="000E717C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="008D181F" w:rsidRPr="000E717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E717C">
        <w:rPr>
          <w:rFonts w:asciiTheme="majorBidi" w:hAnsiTheme="majorBidi" w:cstheme="majorBidi" w:hint="cs"/>
          <w:sz w:val="32"/>
          <w:szCs w:val="32"/>
          <w:rtl/>
        </w:rPr>
        <w:t xml:space="preserve">              (</w:t>
      </w:r>
      <w:r w:rsidR="001C13EC" w:rsidRPr="000E717C">
        <w:rPr>
          <w:rFonts w:asciiTheme="majorBidi" w:hAnsiTheme="majorBidi" w:cstheme="majorBidi"/>
          <w:sz w:val="32"/>
          <w:szCs w:val="32"/>
          <w:rtl/>
        </w:rPr>
        <w:t>المتحرش</w:t>
      </w:r>
      <w:r w:rsidR="008D181F" w:rsidRPr="000E717C">
        <w:rPr>
          <w:rFonts w:asciiTheme="majorBidi" w:hAnsiTheme="majorBidi" w:cstheme="majorBidi"/>
          <w:sz w:val="32"/>
          <w:szCs w:val="32"/>
          <w:rtl/>
        </w:rPr>
        <w:t xml:space="preserve"> به</w:t>
      </w:r>
      <w:r w:rsidRPr="000E717C">
        <w:rPr>
          <w:rFonts w:asciiTheme="majorBidi" w:hAnsiTheme="majorBidi" w:cstheme="majorBidi" w:hint="cs"/>
          <w:sz w:val="32"/>
          <w:szCs w:val="32"/>
          <w:rtl/>
        </w:rPr>
        <w:t>)،</w:t>
      </w:r>
      <w:r w:rsidR="008D181F" w:rsidRPr="000E717C">
        <w:rPr>
          <w:rFonts w:asciiTheme="majorBidi" w:hAnsiTheme="majorBidi" w:cstheme="majorBidi"/>
          <w:sz w:val="32"/>
          <w:szCs w:val="32"/>
          <w:rtl/>
        </w:rPr>
        <w:t xml:space="preserve"> يتم به الايذاء البدني </w:t>
      </w:r>
      <w:r w:rsidR="001C13EC" w:rsidRPr="000E717C">
        <w:rPr>
          <w:rFonts w:asciiTheme="majorBidi" w:hAnsiTheme="majorBidi" w:cstheme="majorBidi"/>
          <w:sz w:val="32"/>
          <w:szCs w:val="32"/>
          <w:rtl/>
        </w:rPr>
        <w:t>والنفسي عن</w:t>
      </w:r>
      <w:r w:rsidR="008D181F" w:rsidRPr="000E717C">
        <w:rPr>
          <w:rFonts w:asciiTheme="majorBidi" w:hAnsiTheme="majorBidi" w:cstheme="majorBidi"/>
          <w:sz w:val="32"/>
          <w:szCs w:val="32"/>
          <w:rtl/>
        </w:rPr>
        <w:t xml:space="preserve"> طريق تلامس شخص لشخص بطريقة عدوانية من </w:t>
      </w:r>
      <w:r w:rsidR="003145BE" w:rsidRPr="000E717C">
        <w:rPr>
          <w:rFonts w:asciiTheme="majorBidi" w:hAnsiTheme="majorBidi" w:cstheme="majorBidi"/>
          <w:sz w:val="32"/>
          <w:szCs w:val="32"/>
          <w:rtl/>
        </w:rPr>
        <w:t>خلال طرق</w:t>
      </w:r>
      <w:r w:rsidR="000E717C" w:rsidRPr="000E717C">
        <w:rPr>
          <w:rFonts w:asciiTheme="majorBidi" w:hAnsiTheme="majorBidi" w:cstheme="majorBidi"/>
          <w:sz w:val="32"/>
          <w:szCs w:val="32"/>
          <w:rtl/>
        </w:rPr>
        <w:t xml:space="preserve"> غير مقبولة تماما من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0E717C">
        <w:rPr>
          <w:rFonts w:asciiTheme="majorBidi" w:hAnsiTheme="majorBidi" w:cstheme="majorBidi"/>
          <w:sz w:val="32"/>
          <w:szCs w:val="32"/>
          <w:rtl/>
        </w:rPr>
        <w:t>ا</w:t>
      </w:r>
      <w:r w:rsidRPr="000E717C">
        <w:rPr>
          <w:rFonts w:asciiTheme="majorBidi" w:hAnsiTheme="majorBidi" w:cstheme="majorBidi" w:hint="cs"/>
          <w:sz w:val="32"/>
          <w:szCs w:val="32"/>
          <w:rtl/>
        </w:rPr>
        <w:t>لطرف</w:t>
      </w:r>
      <w:proofErr w:type="spellEnd"/>
      <w:r w:rsidRPr="000E717C">
        <w:rPr>
          <w:rFonts w:asciiTheme="majorBidi" w:hAnsiTheme="majorBidi" w:cstheme="majorBidi" w:hint="cs"/>
          <w:sz w:val="32"/>
          <w:szCs w:val="32"/>
          <w:rtl/>
        </w:rPr>
        <w:t xml:space="preserve"> الاول أ</w:t>
      </w:r>
      <w:r w:rsidR="008D181F" w:rsidRPr="000E717C">
        <w:rPr>
          <w:rFonts w:asciiTheme="majorBidi" w:hAnsiTheme="majorBidi" w:cstheme="majorBidi"/>
          <w:sz w:val="32"/>
          <w:szCs w:val="32"/>
          <w:rtl/>
        </w:rPr>
        <w:t xml:space="preserve">و </w:t>
      </w:r>
      <w:r w:rsidR="001C13EC" w:rsidRPr="000E717C">
        <w:rPr>
          <w:rFonts w:asciiTheme="majorBidi" w:hAnsiTheme="majorBidi" w:cstheme="majorBidi"/>
          <w:sz w:val="32"/>
          <w:szCs w:val="32"/>
          <w:rtl/>
        </w:rPr>
        <w:t>بشكل لفظي عن</w:t>
      </w:r>
      <w:r w:rsidR="008D181F" w:rsidRPr="000E717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C13EC" w:rsidRPr="000E717C">
        <w:rPr>
          <w:rFonts w:asciiTheme="majorBidi" w:hAnsiTheme="majorBidi" w:cstheme="majorBidi"/>
          <w:sz w:val="32"/>
          <w:szCs w:val="32"/>
          <w:rtl/>
        </w:rPr>
        <w:t>طريق ذكر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مفاتن ال</w:t>
      </w:r>
      <w:r w:rsidRPr="000E717C">
        <w:rPr>
          <w:rFonts w:asciiTheme="majorBidi" w:hAnsiTheme="majorBidi" w:cstheme="majorBidi" w:hint="cs"/>
          <w:sz w:val="32"/>
          <w:szCs w:val="32"/>
          <w:rtl/>
        </w:rPr>
        <w:t>طرف</w:t>
      </w:r>
      <w:r w:rsidR="000E717C" w:rsidRPr="000E717C">
        <w:rPr>
          <w:rFonts w:asciiTheme="majorBidi" w:hAnsiTheme="majorBidi" w:cstheme="majorBidi"/>
          <w:sz w:val="32"/>
          <w:szCs w:val="32"/>
          <w:rtl/>
        </w:rPr>
        <w:t xml:space="preserve"> ال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ثاني</w:t>
      </w:r>
      <w:r w:rsidR="008D181F" w:rsidRPr="000E717C">
        <w:rPr>
          <w:rFonts w:asciiTheme="majorBidi" w:hAnsiTheme="majorBidi" w:cstheme="majorBidi"/>
          <w:sz w:val="32"/>
          <w:szCs w:val="32"/>
          <w:rtl/>
        </w:rPr>
        <w:t xml:space="preserve"> بكلام فاحش</w:t>
      </w:r>
      <w:r w:rsidRPr="000E717C">
        <w:rPr>
          <w:rFonts w:asciiTheme="majorBidi" w:hAnsiTheme="majorBidi" w:cstheme="majorBidi" w:hint="cs"/>
          <w:sz w:val="32"/>
          <w:szCs w:val="32"/>
          <w:rtl/>
        </w:rPr>
        <w:t xml:space="preserve"> أو بشكل </w:t>
      </w:r>
      <w:r w:rsidR="001C13EC" w:rsidRPr="000E717C">
        <w:rPr>
          <w:rFonts w:asciiTheme="majorBidi" w:hAnsiTheme="majorBidi" w:cstheme="majorBidi"/>
          <w:sz w:val="32"/>
          <w:szCs w:val="32"/>
          <w:rtl/>
        </w:rPr>
        <w:t xml:space="preserve"> بصر</w:t>
      </w:r>
      <w:r w:rsidR="003145BE" w:rsidRPr="000E717C">
        <w:rPr>
          <w:rFonts w:asciiTheme="majorBidi" w:hAnsiTheme="majorBidi" w:cstheme="majorBidi"/>
          <w:sz w:val="32"/>
          <w:szCs w:val="32"/>
          <w:rtl/>
        </w:rPr>
        <w:t>ي</w:t>
      </w:r>
      <w:r w:rsidR="001C13EC" w:rsidRPr="000E717C">
        <w:rPr>
          <w:rFonts w:asciiTheme="majorBidi" w:hAnsiTheme="majorBidi" w:cstheme="majorBidi"/>
          <w:sz w:val="32"/>
          <w:szCs w:val="32"/>
          <w:rtl/>
        </w:rPr>
        <w:t xml:space="preserve"> أي بمعنى ان الطرف الا</w:t>
      </w:r>
      <w:r w:rsidRPr="000E717C">
        <w:rPr>
          <w:rFonts w:asciiTheme="majorBidi" w:hAnsiTheme="majorBidi" w:cstheme="majorBidi" w:hint="cs"/>
          <w:sz w:val="32"/>
          <w:szCs w:val="32"/>
          <w:rtl/>
        </w:rPr>
        <w:t xml:space="preserve">ول </w:t>
      </w:r>
      <w:r w:rsidR="001C13EC" w:rsidRPr="000E717C">
        <w:rPr>
          <w:rFonts w:asciiTheme="majorBidi" w:hAnsiTheme="majorBidi" w:cstheme="majorBidi"/>
          <w:sz w:val="32"/>
          <w:szCs w:val="32"/>
          <w:rtl/>
        </w:rPr>
        <w:t>ينظر الى الطرف ال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ثاني</w:t>
      </w:r>
      <w:r w:rsidR="001C13EC" w:rsidRPr="000E717C">
        <w:rPr>
          <w:rFonts w:asciiTheme="majorBidi" w:hAnsiTheme="majorBidi" w:cstheme="majorBidi"/>
          <w:sz w:val="32"/>
          <w:szCs w:val="32"/>
          <w:rtl/>
        </w:rPr>
        <w:t xml:space="preserve"> بنظرة جنسية </w:t>
      </w:r>
      <w:proofErr w:type="spellStart"/>
      <w:r w:rsidR="001C13EC" w:rsidRPr="000E717C">
        <w:rPr>
          <w:rFonts w:asciiTheme="majorBidi" w:hAnsiTheme="majorBidi" w:cstheme="majorBidi"/>
          <w:sz w:val="32"/>
          <w:szCs w:val="32"/>
          <w:rtl/>
        </w:rPr>
        <w:t>تنمرية</w:t>
      </w:r>
      <w:proofErr w:type="spellEnd"/>
      <w:r w:rsidR="001C13EC" w:rsidRPr="000E717C">
        <w:rPr>
          <w:rFonts w:asciiTheme="majorBidi" w:hAnsiTheme="majorBidi" w:cstheme="majorBidi"/>
          <w:sz w:val="32"/>
          <w:szCs w:val="32"/>
          <w:rtl/>
        </w:rPr>
        <w:t xml:space="preserve"> مقصود بها الإيحاء الجنسي.</w:t>
      </w:r>
    </w:p>
    <w:p w14:paraId="0B963F92" w14:textId="52E85D35" w:rsidR="001C13EC" w:rsidRPr="000E717C" w:rsidRDefault="001C13EC" w:rsidP="0087370F">
      <w:pPr>
        <w:bidi/>
        <w:spacing w:line="276" w:lineRule="auto"/>
        <w:ind w:right="-540"/>
        <w:jc w:val="both"/>
        <w:rPr>
          <w:rFonts w:asciiTheme="majorBidi" w:hAnsiTheme="majorBidi" w:cstheme="majorBidi"/>
          <w:sz w:val="32"/>
          <w:szCs w:val="32"/>
          <w:rtl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 xml:space="preserve">انوع المتحرشين وهم 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ليسوا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سواء (الدراسات السابقة تؤكد ان دوافع المتحرش تختلف من مكان 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لآخر،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من عمر 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لآخر و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من بيئة 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لأخرى)،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ففي بعض الأحيان </w:t>
      </w:r>
      <w:r w:rsidR="0087370F" w:rsidRPr="000E717C">
        <w:rPr>
          <w:rFonts w:asciiTheme="majorBidi" w:hAnsiTheme="majorBidi" w:cstheme="majorBidi"/>
          <w:sz w:val="32"/>
          <w:szCs w:val="32"/>
          <w:rtl/>
        </w:rPr>
        <w:t>يكون:</w:t>
      </w:r>
    </w:p>
    <w:p w14:paraId="6C51127F" w14:textId="6A2C8721" w:rsidR="001C13EC" w:rsidRPr="000E717C" w:rsidRDefault="001C13EC" w:rsidP="0087370F">
      <w:pPr>
        <w:pStyle w:val="a5"/>
        <w:numPr>
          <w:ilvl w:val="0"/>
          <w:numId w:val="1"/>
        </w:numPr>
        <w:bidi/>
        <w:spacing w:line="276" w:lineRule="auto"/>
        <w:ind w:left="540" w:right="-540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0E717C">
        <w:rPr>
          <w:rFonts w:asciiTheme="majorBidi" w:hAnsiTheme="majorBidi" w:cstheme="majorBidi"/>
          <w:sz w:val="32"/>
          <w:szCs w:val="32"/>
          <w:rtl/>
        </w:rPr>
        <w:t>سايكوباثي</w:t>
      </w:r>
      <w:proofErr w:type="spellEnd"/>
      <w:r w:rsidRPr="000E717C">
        <w:rPr>
          <w:rFonts w:asciiTheme="majorBidi" w:hAnsiTheme="majorBidi" w:cstheme="majorBidi"/>
          <w:sz w:val="32"/>
          <w:szCs w:val="32"/>
          <w:rtl/>
        </w:rPr>
        <w:t xml:space="preserve"> بحث </w:t>
      </w:r>
      <w:r w:rsidR="003145BE" w:rsidRPr="000E717C">
        <w:rPr>
          <w:rFonts w:asciiTheme="majorBidi" w:hAnsiTheme="majorBidi" w:cstheme="majorBidi"/>
          <w:sz w:val="32"/>
          <w:szCs w:val="32"/>
          <w:rtl/>
        </w:rPr>
        <w:t>ي</w:t>
      </w:r>
      <w:r w:rsidR="000D3AB1" w:rsidRPr="000E717C">
        <w:rPr>
          <w:rFonts w:asciiTheme="majorBidi" w:hAnsiTheme="majorBidi" w:cstheme="majorBidi"/>
          <w:sz w:val="32"/>
          <w:szCs w:val="32"/>
          <w:rtl/>
        </w:rPr>
        <w:t xml:space="preserve">ستمتع 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بإيذاء</w:t>
      </w:r>
      <w:r w:rsidR="000D3AB1" w:rsidRPr="000E717C">
        <w:rPr>
          <w:rFonts w:asciiTheme="majorBidi" w:hAnsiTheme="majorBidi" w:cstheme="majorBidi"/>
          <w:sz w:val="32"/>
          <w:szCs w:val="32"/>
          <w:rtl/>
        </w:rPr>
        <w:t xml:space="preserve"> الاخرين بتخويف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الضحية </w:t>
      </w:r>
      <w:r w:rsidR="000E717C" w:rsidRPr="000E717C">
        <w:rPr>
          <w:rFonts w:asciiTheme="majorBidi" w:hAnsiTheme="majorBidi" w:cstheme="majorBidi"/>
          <w:sz w:val="32"/>
          <w:szCs w:val="32"/>
          <w:rtl/>
        </w:rPr>
        <w:t>واهانتها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D3AB1" w:rsidRPr="000E717C">
        <w:rPr>
          <w:rFonts w:asciiTheme="majorBidi" w:hAnsiTheme="majorBidi" w:cstheme="majorBidi"/>
          <w:sz w:val="32"/>
          <w:szCs w:val="32"/>
          <w:rtl/>
        </w:rPr>
        <w:t xml:space="preserve">وهذا النوع يخلو من الإنسانية </w:t>
      </w:r>
      <w:r w:rsidR="003145BE" w:rsidRPr="000E717C">
        <w:rPr>
          <w:rFonts w:asciiTheme="majorBidi" w:hAnsiTheme="majorBidi" w:cstheme="majorBidi"/>
          <w:sz w:val="32"/>
          <w:szCs w:val="32"/>
          <w:rtl/>
        </w:rPr>
        <w:t>الطبيعية.</w:t>
      </w:r>
    </w:p>
    <w:p w14:paraId="4F36C972" w14:textId="6D00DAFF" w:rsidR="000D3AB1" w:rsidRPr="000E717C" w:rsidRDefault="000D3AB1" w:rsidP="0087370F">
      <w:pPr>
        <w:pStyle w:val="a5"/>
        <w:numPr>
          <w:ilvl w:val="0"/>
          <w:numId w:val="1"/>
        </w:numPr>
        <w:bidi/>
        <w:spacing w:line="276" w:lineRule="auto"/>
        <w:ind w:left="540" w:right="-540"/>
        <w:jc w:val="both"/>
        <w:rPr>
          <w:rFonts w:asciiTheme="majorBidi" w:hAnsiTheme="majorBidi" w:cstheme="majorBidi"/>
          <w:sz w:val="32"/>
          <w:szCs w:val="32"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النوع الثاني يكون مسيطر واناني من اجل الوصول الى إحساس القوة الذكور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ي</w:t>
      </w:r>
      <w:r w:rsidRPr="000E717C">
        <w:rPr>
          <w:rFonts w:asciiTheme="majorBidi" w:hAnsiTheme="majorBidi" w:cstheme="majorBidi"/>
          <w:sz w:val="32"/>
          <w:szCs w:val="32"/>
          <w:rtl/>
        </w:rPr>
        <w:t>ة والتسلطية الذكورية على الانث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ى.</w:t>
      </w:r>
    </w:p>
    <w:p w14:paraId="272F48E9" w14:textId="4E1FD0F6" w:rsidR="000D3AB1" w:rsidRPr="000E717C" w:rsidRDefault="000D3AB1" w:rsidP="0087370F">
      <w:pPr>
        <w:pStyle w:val="a5"/>
        <w:numPr>
          <w:ilvl w:val="0"/>
          <w:numId w:val="1"/>
        </w:numPr>
        <w:bidi/>
        <w:spacing w:line="276" w:lineRule="auto"/>
        <w:ind w:left="540" w:right="-540"/>
        <w:jc w:val="both"/>
        <w:rPr>
          <w:rFonts w:asciiTheme="majorBidi" w:hAnsiTheme="majorBidi" w:cstheme="majorBidi"/>
          <w:sz w:val="32"/>
          <w:szCs w:val="32"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وفي بعض الأحيان يكون مخطط استراتيجي من</w:t>
      </w:r>
      <w:r w:rsidR="000E717C" w:rsidRPr="000E717C">
        <w:rPr>
          <w:rFonts w:asciiTheme="majorBidi" w:hAnsiTheme="majorBidi" w:cstheme="majorBidi"/>
          <w:sz w:val="32"/>
          <w:szCs w:val="32"/>
          <w:rtl/>
        </w:rPr>
        <w:t xml:space="preserve"> اجل كسر الانثى والهدف منه هو ت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أ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مين نفسه بهذا الكسر (مثال عليها هو الاذلال من اجل الصور او </w:t>
      </w:r>
      <w:r w:rsidR="00AD6FC3" w:rsidRPr="000E717C">
        <w:rPr>
          <w:rFonts w:asciiTheme="majorBidi" w:hAnsiTheme="majorBidi" w:cstheme="majorBidi"/>
          <w:sz w:val="32"/>
          <w:szCs w:val="32"/>
          <w:rtl/>
        </w:rPr>
        <w:t>المحادثة)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2D3DDD79" w14:textId="3757A89F" w:rsidR="007863CE" w:rsidRPr="000E717C" w:rsidRDefault="000D3AB1" w:rsidP="0087370F">
      <w:pPr>
        <w:pStyle w:val="a5"/>
        <w:numPr>
          <w:ilvl w:val="0"/>
          <w:numId w:val="1"/>
        </w:numPr>
        <w:bidi/>
        <w:spacing w:line="276" w:lineRule="auto"/>
        <w:ind w:left="540" w:right="-540"/>
        <w:jc w:val="both"/>
        <w:rPr>
          <w:rFonts w:asciiTheme="majorBidi" w:hAnsiTheme="majorBidi" w:cstheme="majorBidi"/>
          <w:sz w:val="32"/>
          <w:szCs w:val="32"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النوع الرابع هو المراهق من اجل اثبات الرجولة</w:t>
      </w:r>
      <w:r w:rsidR="00337641" w:rsidRPr="000E717C">
        <w:rPr>
          <w:rFonts w:asciiTheme="majorBidi" w:hAnsiTheme="majorBidi" w:cstheme="majorBidi"/>
          <w:sz w:val="32"/>
          <w:szCs w:val="32"/>
          <w:rtl/>
        </w:rPr>
        <w:t>.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 </w:t>
      </w:r>
    </w:p>
    <w:p w14:paraId="46306340" w14:textId="77777777" w:rsidR="00703818" w:rsidRPr="00C90492" w:rsidRDefault="00703818" w:rsidP="0087370F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061F2A3" w14:textId="1023BDAE" w:rsidR="007863CE" w:rsidRPr="000E717C" w:rsidRDefault="007863CE" w:rsidP="00703818">
      <w:pPr>
        <w:bidi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</w:pPr>
      <w:proofErr w:type="gramStart"/>
      <w:r w:rsidRPr="000E717C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من</w:t>
      </w:r>
      <w:proofErr w:type="gramEnd"/>
      <w:r w:rsidRPr="000E717C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 أبرز الآثار النفسية والجسدية للتحرش الجنسي بالإناث ما يلي</w:t>
      </w:r>
      <w:r w:rsidRPr="000E717C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</w:p>
    <w:p w14:paraId="08A62572" w14:textId="77777777" w:rsidR="007863CE" w:rsidRPr="000E717C" w:rsidRDefault="007863CE" w:rsidP="000E717C">
      <w:pPr>
        <w:pStyle w:val="a5"/>
        <w:numPr>
          <w:ilvl w:val="0"/>
          <w:numId w:val="2"/>
        </w:numPr>
        <w:tabs>
          <w:tab w:val="right" w:pos="270"/>
        </w:tabs>
        <w:bidi/>
        <w:ind w:left="360"/>
        <w:jc w:val="both"/>
        <w:rPr>
          <w:rFonts w:asciiTheme="majorBidi" w:hAnsiTheme="majorBidi" w:cstheme="majorBidi"/>
          <w:sz w:val="32"/>
          <w:szCs w:val="32"/>
          <w:rtl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بعض المتغيرات الفسيولوجية مثل عسر الهضم والمتغيرات النفسية مثل حدوث العار والشعور بالخزي الشديد نتيجة للمقاومة الصامتة والتأمل الذاتي</w:t>
      </w:r>
      <w:r w:rsidRPr="000E717C">
        <w:rPr>
          <w:rFonts w:asciiTheme="majorBidi" w:hAnsiTheme="majorBidi" w:cstheme="majorBidi"/>
          <w:sz w:val="32"/>
          <w:szCs w:val="32"/>
        </w:rPr>
        <w:t>.</w:t>
      </w:r>
    </w:p>
    <w:p w14:paraId="68F72BCD" w14:textId="73D3035D" w:rsidR="007863CE" w:rsidRPr="000E717C" w:rsidRDefault="007863CE" w:rsidP="000E717C">
      <w:pPr>
        <w:pStyle w:val="a5"/>
        <w:numPr>
          <w:ilvl w:val="0"/>
          <w:numId w:val="2"/>
        </w:numPr>
        <w:bidi/>
        <w:ind w:left="360"/>
        <w:jc w:val="both"/>
        <w:rPr>
          <w:rFonts w:asciiTheme="majorBidi" w:hAnsiTheme="majorBidi" w:cstheme="majorBidi"/>
          <w:sz w:val="32"/>
          <w:szCs w:val="32"/>
          <w:rtl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 xml:space="preserve">يواجه الطلاب </w:t>
      </w:r>
      <w:proofErr w:type="gramStart"/>
      <w:r w:rsidRPr="000E717C">
        <w:rPr>
          <w:rFonts w:asciiTheme="majorBidi" w:hAnsiTheme="majorBidi" w:cstheme="majorBidi"/>
          <w:sz w:val="32"/>
          <w:szCs w:val="32"/>
          <w:rtl/>
        </w:rPr>
        <w:t>العديد</w:t>
      </w:r>
      <w:proofErr w:type="gramEnd"/>
      <w:r w:rsidRPr="000E717C">
        <w:rPr>
          <w:rFonts w:asciiTheme="majorBidi" w:hAnsiTheme="majorBidi" w:cstheme="majorBidi"/>
          <w:sz w:val="32"/>
          <w:szCs w:val="32"/>
          <w:rtl/>
        </w:rPr>
        <w:t xml:space="preserve"> من الصعوبات بسبب التحرش </w:t>
      </w:r>
      <w:r w:rsidR="0087370F" w:rsidRPr="000E717C">
        <w:rPr>
          <w:rFonts w:asciiTheme="majorBidi" w:hAnsiTheme="majorBidi" w:cstheme="majorBidi"/>
          <w:sz w:val="32"/>
          <w:szCs w:val="32"/>
          <w:rtl/>
        </w:rPr>
        <w:t>الجنسي،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بما في ذلك التغيب وضعف الأداء الأكاديمي وفقدان الأصدقاء وضعف الجودة الأكاديمية</w:t>
      </w:r>
      <w:r w:rsidRPr="000E717C">
        <w:rPr>
          <w:rFonts w:asciiTheme="majorBidi" w:hAnsiTheme="majorBidi" w:cstheme="majorBidi"/>
          <w:sz w:val="32"/>
          <w:szCs w:val="32"/>
        </w:rPr>
        <w:t>.</w:t>
      </w:r>
    </w:p>
    <w:p w14:paraId="6D5849D0" w14:textId="77777777" w:rsidR="007863CE" w:rsidRPr="000E717C" w:rsidRDefault="007863CE" w:rsidP="000E717C">
      <w:pPr>
        <w:pStyle w:val="a5"/>
        <w:numPr>
          <w:ilvl w:val="0"/>
          <w:numId w:val="2"/>
        </w:numPr>
        <w:bidi/>
        <w:ind w:left="360"/>
        <w:jc w:val="both"/>
        <w:rPr>
          <w:rFonts w:asciiTheme="majorBidi" w:hAnsiTheme="majorBidi" w:cstheme="majorBidi"/>
          <w:sz w:val="32"/>
          <w:szCs w:val="32"/>
          <w:rtl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 xml:space="preserve">فقدان السمعة المهنية وفرص العمل وانقطاع العلاقات الاجتماعية مع الأصدقاء </w:t>
      </w:r>
      <w:proofErr w:type="gramStart"/>
      <w:r w:rsidRPr="000E717C">
        <w:rPr>
          <w:rFonts w:asciiTheme="majorBidi" w:hAnsiTheme="majorBidi" w:cstheme="majorBidi"/>
          <w:sz w:val="32"/>
          <w:szCs w:val="32"/>
          <w:rtl/>
        </w:rPr>
        <w:t>والعائلة</w:t>
      </w:r>
      <w:proofErr w:type="gramEnd"/>
      <w:r w:rsidRPr="000E717C">
        <w:rPr>
          <w:rFonts w:asciiTheme="majorBidi" w:hAnsiTheme="majorBidi" w:cstheme="majorBidi"/>
          <w:sz w:val="32"/>
          <w:szCs w:val="32"/>
        </w:rPr>
        <w:t>.</w:t>
      </w:r>
    </w:p>
    <w:p w14:paraId="6F149171" w14:textId="1ECCB20F" w:rsidR="007863CE" w:rsidRPr="000E717C" w:rsidRDefault="007863CE" w:rsidP="000E717C">
      <w:pPr>
        <w:pStyle w:val="a5"/>
        <w:numPr>
          <w:ilvl w:val="0"/>
          <w:numId w:val="2"/>
        </w:numPr>
        <w:bidi/>
        <w:ind w:left="360"/>
        <w:jc w:val="both"/>
        <w:rPr>
          <w:rFonts w:asciiTheme="majorBidi" w:hAnsiTheme="majorBidi" w:cstheme="majorBidi"/>
          <w:sz w:val="32"/>
          <w:szCs w:val="32"/>
          <w:rtl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قلة النوم وفقدان الثقة بالنفس وا</w:t>
      </w:r>
      <w:r w:rsidR="000E717C" w:rsidRPr="000E717C">
        <w:rPr>
          <w:rFonts w:asciiTheme="majorBidi" w:hAnsiTheme="majorBidi" w:cstheme="majorBidi"/>
          <w:sz w:val="32"/>
          <w:szCs w:val="32"/>
          <w:rtl/>
        </w:rPr>
        <w:t>لاكتئاب وغيرها من الآثار ال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صحية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والاجتماعية السلبية</w:t>
      </w:r>
      <w:r w:rsidRPr="000E717C">
        <w:rPr>
          <w:rFonts w:asciiTheme="majorBidi" w:hAnsiTheme="majorBidi" w:cstheme="majorBidi"/>
          <w:sz w:val="32"/>
          <w:szCs w:val="32"/>
        </w:rPr>
        <w:t>.</w:t>
      </w:r>
    </w:p>
    <w:p w14:paraId="031C9703" w14:textId="5BE5A74E" w:rsidR="007863CE" w:rsidRPr="000E717C" w:rsidRDefault="007863CE" w:rsidP="000E717C">
      <w:pPr>
        <w:pStyle w:val="a5"/>
        <w:numPr>
          <w:ilvl w:val="0"/>
          <w:numId w:val="2"/>
        </w:numPr>
        <w:bidi/>
        <w:ind w:left="360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0E717C">
        <w:rPr>
          <w:rFonts w:asciiTheme="majorBidi" w:hAnsiTheme="majorBidi" w:cstheme="majorBidi"/>
          <w:sz w:val="32"/>
          <w:szCs w:val="32"/>
          <w:rtl/>
        </w:rPr>
        <w:lastRenderedPageBreak/>
        <w:t>المعتقدات</w:t>
      </w:r>
      <w:proofErr w:type="gramEnd"/>
      <w:r w:rsidRPr="000E717C">
        <w:rPr>
          <w:rFonts w:asciiTheme="majorBidi" w:hAnsiTheme="majorBidi" w:cstheme="majorBidi"/>
          <w:sz w:val="32"/>
          <w:szCs w:val="32"/>
          <w:rtl/>
        </w:rPr>
        <w:t xml:space="preserve"> السلبية عن </w:t>
      </w:r>
      <w:r w:rsidR="0087370F" w:rsidRPr="000E717C">
        <w:rPr>
          <w:rFonts w:asciiTheme="majorBidi" w:hAnsiTheme="majorBidi" w:cstheme="majorBidi"/>
          <w:sz w:val="32"/>
          <w:szCs w:val="32"/>
          <w:rtl/>
        </w:rPr>
        <w:t>النفس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: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ضعف المعتقدات </w:t>
      </w:r>
      <w:r w:rsidR="0087370F" w:rsidRPr="000E717C">
        <w:rPr>
          <w:rFonts w:asciiTheme="majorBidi" w:hAnsiTheme="majorBidi" w:cstheme="majorBidi"/>
          <w:sz w:val="32"/>
          <w:szCs w:val="32"/>
          <w:rtl/>
        </w:rPr>
        <w:t>الشخصية،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تدني الثقة </w:t>
      </w:r>
      <w:r w:rsidR="0087370F" w:rsidRPr="000E717C">
        <w:rPr>
          <w:rFonts w:asciiTheme="majorBidi" w:hAnsiTheme="majorBidi" w:cstheme="majorBidi"/>
          <w:sz w:val="32"/>
          <w:szCs w:val="32"/>
          <w:rtl/>
        </w:rPr>
        <w:t>بالنفس،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الشعور </w:t>
      </w:r>
      <w:r w:rsidR="000E717C" w:rsidRPr="000E717C">
        <w:rPr>
          <w:rFonts w:asciiTheme="majorBidi" w:hAnsiTheme="majorBidi" w:cstheme="majorBidi"/>
          <w:sz w:val="32"/>
          <w:szCs w:val="32"/>
          <w:rtl/>
        </w:rPr>
        <w:t>بالعجز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87370F" w:rsidRPr="000E717C">
        <w:rPr>
          <w:rFonts w:asciiTheme="majorBidi" w:hAnsiTheme="majorBidi" w:cstheme="majorBidi"/>
          <w:sz w:val="32"/>
          <w:szCs w:val="32"/>
          <w:rtl/>
        </w:rPr>
        <w:t>و</w:t>
      </w:r>
      <w:r w:rsidRPr="000E717C">
        <w:rPr>
          <w:rFonts w:asciiTheme="majorBidi" w:hAnsiTheme="majorBidi" w:cstheme="majorBidi"/>
          <w:sz w:val="32"/>
          <w:szCs w:val="32"/>
          <w:rtl/>
        </w:rPr>
        <w:t>الضغط والنفسي</w:t>
      </w:r>
      <w:r w:rsidRPr="000E717C">
        <w:rPr>
          <w:rFonts w:asciiTheme="majorBidi" w:hAnsiTheme="majorBidi" w:cstheme="majorBidi"/>
          <w:sz w:val="32"/>
          <w:szCs w:val="32"/>
        </w:rPr>
        <w:t>.</w:t>
      </w:r>
    </w:p>
    <w:p w14:paraId="7ADA0469" w14:textId="6738B87F" w:rsidR="007863CE" w:rsidRPr="000E717C" w:rsidRDefault="007863CE" w:rsidP="000E717C">
      <w:pPr>
        <w:pStyle w:val="a5"/>
        <w:numPr>
          <w:ilvl w:val="0"/>
          <w:numId w:val="2"/>
        </w:numPr>
        <w:bidi/>
        <w:ind w:left="360"/>
        <w:jc w:val="both"/>
        <w:rPr>
          <w:rFonts w:asciiTheme="majorBidi" w:hAnsiTheme="majorBidi" w:cstheme="majorBidi"/>
          <w:sz w:val="32"/>
          <w:szCs w:val="32"/>
          <w:rtl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الآثار النفسية السلبية للتحرش الجنسي على المرأة تشمل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: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87370F" w:rsidRPr="000E717C">
        <w:rPr>
          <w:rFonts w:asciiTheme="majorBidi" w:hAnsiTheme="majorBidi" w:cstheme="majorBidi"/>
          <w:sz w:val="32"/>
          <w:szCs w:val="32"/>
          <w:rtl/>
        </w:rPr>
        <w:t>الصدمة،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87370F" w:rsidRPr="000E717C">
        <w:rPr>
          <w:rFonts w:asciiTheme="majorBidi" w:hAnsiTheme="majorBidi" w:cstheme="majorBidi"/>
          <w:sz w:val="32"/>
          <w:szCs w:val="32"/>
          <w:rtl/>
        </w:rPr>
        <w:t>والاكتئاب،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عدم احترام </w:t>
      </w:r>
      <w:r w:rsidR="0087370F" w:rsidRPr="000E717C">
        <w:rPr>
          <w:rFonts w:asciiTheme="majorBidi" w:hAnsiTheme="majorBidi" w:cstheme="majorBidi"/>
          <w:sz w:val="32"/>
          <w:szCs w:val="32"/>
          <w:rtl/>
        </w:rPr>
        <w:t>الذات،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عدم الراحة النفسية من السلوك </w:t>
      </w:r>
      <w:r w:rsidR="0087370F" w:rsidRPr="000E717C">
        <w:rPr>
          <w:rFonts w:asciiTheme="majorBidi" w:hAnsiTheme="majorBidi" w:cstheme="majorBidi"/>
          <w:sz w:val="32"/>
          <w:szCs w:val="32"/>
          <w:rtl/>
        </w:rPr>
        <w:t>الجنسي،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وغيرها من الآثار النفسية</w:t>
      </w:r>
      <w:r w:rsidRPr="000E717C">
        <w:rPr>
          <w:rFonts w:asciiTheme="majorBidi" w:hAnsiTheme="majorBidi" w:cstheme="majorBidi"/>
          <w:sz w:val="32"/>
          <w:szCs w:val="32"/>
        </w:rPr>
        <w:t>.</w:t>
      </w:r>
    </w:p>
    <w:p w14:paraId="18E82470" w14:textId="060ADAA6" w:rsidR="007863CE" w:rsidRPr="000E717C" w:rsidRDefault="007863CE" w:rsidP="0087370F">
      <w:pPr>
        <w:bidi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0E717C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طرق </w:t>
      </w:r>
      <w:proofErr w:type="gramStart"/>
      <w:r w:rsidRPr="000E717C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منع</w:t>
      </w:r>
      <w:proofErr w:type="gramEnd"/>
      <w:r w:rsidRPr="000E717C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التحرش الجنسي</w:t>
      </w:r>
    </w:p>
    <w:p w14:paraId="5E284B6C" w14:textId="703674DF" w:rsidR="007863CE" w:rsidRPr="000E717C" w:rsidRDefault="00E569B9" w:rsidP="000E717C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السلاح الأكثر ف</w:t>
      </w:r>
      <w:r w:rsidR="000E717C" w:rsidRPr="000E717C">
        <w:rPr>
          <w:rFonts w:asciiTheme="majorBidi" w:hAnsiTheme="majorBidi" w:cstheme="majorBidi"/>
          <w:sz w:val="32"/>
          <w:szCs w:val="32"/>
          <w:rtl/>
        </w:rPr>
        <w:t>اعلية ضد التحرش الجنسي هو المنع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، حيث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لا يختفي التحرش من تلقاء نفسه. </w:t>
      </w:r>
      <w:proofErr w:type="gramStart"/>
      <w:r w:rsidRPr="000E717C">
        <w:rPr>
          <w:rFonts w:asciiTheme="majorBidi" w:hAnsiTheme="majorBidi" w:cstheme="majorBidi"/>
          <w:sz w:val="32"/>
          <w:szCs w:val="32"/>
          <w:rtl/>
        </w:rPr>
        <w:t>في</w:t>
      </w:r>
      <w:proofErr w:type="gramEnd"/>
      <w:r w:rsidRPr="000E717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703818" w:rsidRPr="000E717C">
        <w:rPr>
          <w:rFonts w:asciiTheme="majorBidi" w:hAnsiTheme="majorBidi" w:cstheme="majorBidi"/>
          <w:sz w:val="32"/>
          <w:szCs w:val="32"/>
          <w:rtl/>
        </w:rPr>
        <w:t>الواقع</w:t>
      </w:r>
      <w:r w:rsidR="000E717C" w:rsidRPr="000E717C">
        <w:rPr>
          <w:rFonts w:asciiTheme="majorBidi" w:hAnsiTheme="majorBidi" w:cstheme="majorBidi" w:hint="cs"/>
          <w:sz w:val="32"/>
          <w:szCs w:val="32"/>
          <w:rtl/>
        </w:rPr>
        <w:t>؛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من الأرجح أنه عندما لا تتم معالجة </w:t>
      </w:r>
      <w:r w:rsidR="00703818" w:rsidRPr="000E717C">
        <w:rPr>
          <w:rFonts w:asciiTheme="majorBidi" w:hAnsiTheme="majorBidi" w:cstheme="majorBidi"/>
          <w:sz w:val="32"/>
          <w:szCs w:val="32"/>
          <w:rtl/>
        </w:rPr>
        <w:t>المشكلة،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فإن المضايقة ستزداد سوءًا ويصبح علاجها أكثر صعوبة مع مرور الوقت.</w:t>
      </w:r>
    </w:p>
    <w:p w14:paraId="5B16FF48" w14:textId="641772B1" w:rsidR="009F150C" w:rsidRPr="000E717C" w:rsidRDefault="009F150C" w:rsidP="009F150C">
      <w:pPr>
        <w:pStyle w:val="a5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  <w:rtl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افضحي للمارة بصوت عال ما قاله أو فعله المتحرش.</w:t>
      </w:r>
    </w:p>
    <w:p w14:paraId="6B1A1EAB" w14:textId="51A48650" w:rsidR="009F150C" w:rsidRPr="000E717C" w:rsidRDefault="009F150C" w:rsidP="009F150C">
      <w:pPr>
        <w:pStyle w:val="a5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 xml:space="preserve">اسأليهم عما إذا كانوا يقبلون بأن يتعرض أحباؤهم أو </w:t>
      </w:r>
      <w:proofErr w:type="spellStart"/>
      <w:r w:rsidRPr="000E717C">
        <w:rPr>
          <w:rFonts w:asciiTheme="majorBidi" w:hAnsiTheme="majorBidi" w:cstheme="majorBidi"/>
          <w:sz w:val="32"/>
          <w:szCs w:val="32"/>
          <w:rtl/>
        </w:rPr>
        <w:t>ذووهم</w:t>
      </w:r>
      <w:proofErr w:type="spellEnd"/>
      <w:r w:rsidRPr="000E717C">
        <w:rPr>
          <w:rFonts w:asciiTheme="majorBidi" w:hAnsiTheme="majorBidi" w:cstheme="majorBidi"/>
          <w:sz w:val="32"/>
          <w:szCs w:val="32"/>
          <w:rtl/>
        </w:rPr>
        <w:t xml:space="preserve"> لهذا الموقف.</w:t>
      </w:r>
    </w:p>
    <w:p w14:paraId="2FC18128" w14:textId="37C471B3" w:rsidR="009F150C" w:rsidRPr="000E717C" w:rsidRDefault="009F150C" w:rsidP="009F150C">
      <w:pPr>
        <w:pStyle w:val="a5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الدفاع عن النفس</w:t>
      </w:r>
    </w:p>
    <w:p w14:paraId="064AB048" w14:textId="6EC50356" w:rsidR="009F150C" w:rsidRPr="000E717C" w:rsidRDefault="009F150C" w:rsidP="009F150C">
      <w:pPr>
        <w:pStyle w:val="a5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اللجوء إلى القانون</w:t>
      </w:r>
    </w:p>
    <w:p w14:paraId="171DFEA5" w14:textId="25794F04" w:rsidR="009F150C" w:rsidRPr="000E717C" w:rsidRDefault="009F150C" w:rsidP="009F150C">
      <w:pPr>
        <w:pStyle w:val="a5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الابتعاد عن الأماكن المناسبة للتحرش</w:t>
      </w:r>
    </w:p>
    <w:p w14:paraId="6F677908" w14:textId="3C43F250" w:rsidR="00703818" w:rsidRPr="000E717C" w:rsidRDefault="009F150C" w:rsidP="00703818">
      <w:pPr>
        <w:pStyle w:val="a5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  <w:rtl/>
        </w:rPr>
      </w:pPr>
      <w:r w:rsidRPr="000E717C">
        <w:rPr>
          <w:rFonts w:asciiTheme="majorBidi" w:hAnsiTheme="majorBidi" w:cstheme="majorBidi"/>
          <w:sz w:val="32"/>
          <w:szCs w:val="32"/>
          <w:rtl/>
        </w:rPr>
        <w:t>المشاركة في الحملات الأهلية للقضاء على التحرش</w:t>
      </w:r>
    </w:p>
    <w:p w14:paraId="742E8146" w14:textId="77777777" w:rsidR="000E717C" w:rsidRDefault="000E717C" w:rsidP="00703818">
      <w:pPr>
        <w:pStyle w:val="a5"/>
        <w:bidi/>
        <w:ind w:left="0"/>
        <w:rPr>
          <w:rFonts w:asciiTheme="majorBidi" w:hAnsiTheme="majorBidi" w:cstheme="majorBidi" w:hint="cs"/>
          <w:b/>
          <w:bCs/>
          <w:color w:val="404040"/>
          <w:sz w:val="32"/>
          <w:szCs w:val="32"/>
          <w:shd w:val="clear" w:color="auto" w:fill="FFFFFF"/>
          <w:rtl/>
        </w:rPr>
      </w:pPr>
    </w:p>
    <w:p w14:paraId="33D49BA6" w14:textId="4ED55BC1" w:rsidR="00703818" w:rsidRPr="000E717C" w:rsidRDefault="00703818" w:rsidP="000E717C">
      <w:pPr>
        <w:pStyle w:val="a5"/>
        <w:bidi/>
        <w:ind w:left="0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</w:pPr>
      <w:r w:rsidRPr="000E717C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  <w:t>كيف نحمي الأطفال من ممارسة التحرش الجنسي؟</w:t>
      </w:r>
    </w:p>
    <w:p w14:paraId="6C064928" w14:textId="77777777" w:rsidR="00703818" w:rsidRPr="000E717C" w:rsidRDefault="00703818" w:rsidP="00703818">
      <w:pPr>
        <w:pStyle w:val="a5"/>
        <w:numPr>
          <w:ilvl w:val="0"/>
          <w:numId w:val="4"/>
        </w:numPr>
        <w:tabs>
          <w:tab w:val="right" w:pos="576"/>
        </w:tabs>
        <w:bidi/>
        <w:ind w:left="630"/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</w:rPr>
      </w:pPr>
      <w:r w:rsidRPr="000E717C"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  <w:rtl/>
        </w:rPr>
        <w:t>الانتباه لتصرفات الأشخاص الذين يعتبرهم الطفل قدوة.</w:t>
      </w:r>
    </w:p>
    <w:p w14:paraId="2B44BB53" w14:textId="77777777" w:rsidR="00703818" w:rsidRPr="000E717C" w:rsidRDefault="00703818" w:rsidP="00703818">
      <w:pPr>
        <w:pStyle w:val="a5"/>
        <w:numPr>
          <w:ilvl w:val="0"/>
          <w:numId w:val="4"/>
        </w:numPr>
        <w:tabs>
          <w:tab w:val="right" w:pos="576"/>
        </w:tabs>
        <w:bidi/>
        <w:ind w:left="630"/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</w:rPr>
      </w:pPr>
      <w:r w:rsidRPr="000E717C"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  <w:rtl/>
        </w:rPr>
        <w:t xml:space="preserve"> عدم ممارسة أي فعل </w:t>
      </w:r>
      <w:proofErr w:type="gramStart"/>
      <w:r w:rsidRPr="000E717C"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  <w:rtl/>
        </w:rPr>
        <w:t>ينطوي</w:t>
      </w:r>
      <w:proofErr w:type="gramEnd"/>
      <w:r w:rsidRPr="000E717C"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  <w:rtl/>
        </w:rPr>
        <w:t xml:space="preserve"> على تحرش بفتاة أو سيدة أمام الطفل. </w:t>
      </w:r>
    </w:p>
    <w:p w14:paraId="2BD7C918" w14:textId="0E393840" w:rsidR="00703818" w:rsidRPr="000E717C" w:rsidRDefault="00703818" w:rsidP="000E717C">
      <w:pPr>
        <w:pStyle w:val="a5"/>
        <w:numPr>
          <w:ilvl w:val="0"/>
          <w:numId w:val="4"/>
        </w:numPr>
        <w:tabs>
          <w:tab w:val="right" w:pos="576"/>
        </w:tabs>
        <w:bidi/>
        <w:ind w:left="630"/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</w:rPr>
      </w:pPr>
      <w:r w:rsidRPr="000E717C"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  <w:rtl/>
        </w:rPr>
        <w:t xml:space="preserve">عدم </w:t>
      </w:r>
      <w:proofErr w:type="gramStart"/>
      <w:r w:rsidRPr="000E717C"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  <w:rtl/>
        </w:rPr>
        <w:t>ترك</w:t>
      </w:r>
      <w:proofErr w:type="gramEnd"/>
      <w:r w:rsidRPr="000E717C"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  <w:rtl/>
        </w:rPr>
        <w:t xml:space="preserve"> الطفل</w:t>
      </w:r>
      <w:r w:rsidRPr="000E717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E717C"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  <w:rtl/>
        </w:rPr>
        <w:t>دون ملا</w:t>
      </w:r>
      <w:bookmarkStart w:id="0" w:name="_GoBack"/>
      <w:bookmarkEnd w:id="0"/>
      <w:r w:rsidRPr="000E717C">
        <w:rPr>
          <w:rFonts w:asciiTheme="majorBidi" w:hAnsiTheme="majorBidi" w:cstheme="majorBidi"/>
          <w:color w:val="404040"/>
          <w:sz w:val="32"/>
          <w:szCs w:val="32"/>
          <w:shd w:val="clear" w:color="auto" w:fill="FFFFFF"/>
          <w:rtl/>
        </w:rPr>
        <w:t>حظة لفترات طويلة.</w:t>
      </w:r>
    </w:p>
    <w:sectPr w:rsidR="00703818" w:rsidRPr="000E717C" w:rsidSect="00703818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1D7B4" w14:textId="77777777" w:rsidR="0042695C" w:rsidRDefault="0042695C" w:rsidP="009E2CAE">
      <w:pPr>
        <w:spacing w:after="0" w:line="240" w:lineRule="auto"/>
      </w:pPr>
      <w:r>
        <w:separator/>
      </w:r>
    </w:p>
  </w:endnote>
  <w:endnote w:type="continuationSeparator" w:id="0">
    <w:p w14:paraId="656D83B0" w14:textId="77777777" w:rsidR="0042695C" w:rsidRDefault="0042695C" w:rsidP="009E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B9954" w14:textId="77777777" w:rsidR="0042695C" w:rsidRDefault="0042695C" w:rsidP="009E2CAE">
      <w:pPr>
        <w:spacing w:after="0" w:line="240" w:lineRule="auto"/>
      </w:pPr>
      <w:r>
        <w:separator/>
      </w:r>
    </w:p>
  </w:footnote>
  <w:footnote w:type="continuationSeparator" w:id="0">
    <w:p w14:paraId="26DC7FC9" w14:textId="77777777" w:rsidR="0042695C" w:rsidRDefault="0042695C" w:rsidP="009E2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389"/>
    <w:multiLevelType w:val="hybridMultilevel"/>
    <w:tmpl w:val="9FAA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76A1"/>
    <w:multiLevelType w:val="hybridMultilevel"/>
    <w:tmpl w:val="A5F65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64557"/>
    <w:multiLevelType w:val="hybridMultilevel"/>
    <w:tmpl w:val="3654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14C4"/>
    <w:multiLevelType w:val="hybridMultilevel"/>
    <w:tmpl w:val="8C6EE632"/>
    <w:lvl w:ilvl="0" w:tplc="0409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98"/>
    <w:rsid w:val="000D38D9"/>
    <w:rsid w:val="000D3AB1"/>
    <w:rsid w:val="000E717C"/>
    <w:rsid w:val="001C13EC"/>
    <w:rsid w:val="003130D3"/>
    <w:rsid w:val="003145BE"/>
    <w:rsid w:val="00337641"/>
    <w:rsid w:val="0042695C"/>
    <w:rsid w:val="00574598"/>
    <w:rsid w:val="00576453"/>
    <w:rsid w:val="00594E83"/>
    <w:rsid w:val="005A5F9D"/>
    <w:rsid w:val="006B4786"/>
    <w:rsid w:val="00703818"/>
    <w:rsid w:val="007863CE"/>
    <w:rsid w:val="0087370F"/>
    <w:rsid w:val="008D181F"/>
    <w:rsid w:val="009E2CAE"/>
    <w:rsid w:val="009F150C"/>
    <w:rsid w:val="00A402E6"/>
    <w:rsid w:val="00AD6FC3"/>
    <w:rsid w:val="00C4288A"/>
    <w:rsid w:val="00C90492"/>
    <w:rsid w:val="00E569B9"/>
    <w:rsid w:val="00EA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F4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2CAE"/>
  </w:style>
  <w:style w:type="paragraph" w:styleId="a4">
    <w:name w:val="footer"/>
    <w:basedOn w:val="a"/>
    <w:link w:val="Char0"/>
    <w:uiPriority w:val="99"/>
    <w:unhideWhenUsed/>
    <w:rsid w:val="009E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2CAE"/>
  </w:style>
  <w:style w:type="paragraph" w:styleId="a5">
    <w:name w:val="List Paragraph"/>
    <w:basedOn w:val="a"/>
    <w:uiPriority w:val="34"/>
    <w:qFormat/>
    <w:rsid w:val="001C13EC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703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2CAE"/>
  </w:style>
  <w:style w:type="paragraph" w:styleId="a4">
    <w:name w:val="footer"/>
    <w:basedOn w:val="a"/>
    <w:link w:val="Char0"/>
    <w:uiPriority w:val="99"/>
    <w:unhideWhenUsed/>
    <w:rsid w:val="009E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2CAE"/>
  </w:style>
  <w:style w:type="paragraph" w:styleId="a5">
    <w:name w:val="List Paragraph"/>
    <w:basedOn w:val="a"/>
    <w:uiPriority w:val="34"/>
    <w:qFormat/>
    <w:rsid w:val="001C13EC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703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Naruto</dc:creator>
  <cp:keywords/>
  <dc:description/>
  <cp:lastModifiedBy>Hisham</cp:lastModifiedBy>
  <cp:revision>5</cp:revision>
  <dcterms:created xsi:type="dcterms:W3CDTF">2022-01-03T11:38:00Z</dcterms:created>
  <dcterms:modified xsi:type="dcterms:W3CDTF">2022-02-02T19:09:00Z</dcterms:modified>
</cp:coreProperties>
</file>