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C65B8" w14:textId="53ACF670" w:rsidR="00EC24C1" w:rsidRDefault="00557E78" w:rsidP="00125CEC">
      <w:pPr>
        <w:jc w:val="center"/>
      </w:pPr>
      <w:r>
        <w:t xml:space="preserve">Oncoplastic surgery </w:t>
      </w:r>
      <w:r w:rsidR="00125CEC">
        <w:t xml:space="preserve"> in head and neck </w:t>
      </w:r>
      <w:r w:rsidR="00087F25">
        <w:t xml:space="preserve"> cancer </w:t>
      </w:r>
    </w:p>
    <w:p w14:paraId="0FFA4B57" w14:textId="10290321" w:rsidR="00125CEC" w:rsidRDefault="00125CEC" w:rsidP="00125CEC"/>
    <w:p w14:paraId="3E048BBB" w14:textId="44044D1B" w:rsidR="005E05D9" w:rsidRPr="005E05D9" w:rsidRDefault="00885701" w:rsidP="004F13CB">
      <w:proofErr w:type="spellStart"/>
      <w:r>
        <w:t>Background:</w:t>
      </w:r>
      <w:r w:rsidR="00D60FD4" w:rsidRPr="00D60FD4">
        <w:t>Oncoplastic</w:t>
      </w:r>
      <w:proofErr w:type="spellEnd"/>
      <w:r w:rsidR="00D60FD4" w:rsidRPr="00D60FD4">
        <w:t xml:space="preserve"> surgery</w:t>
      </w:r>
      <w:r w:rsidR="00D60FD4">
        <w:t xml:space="preserve"> i</w:t>
      </w:r>
      <w:r w:rsidR="00125CEC" w:rsidRPr="00125CEC">
        <w:t xml:space="preserve">s a combination of oncology surgery and plastic surgery, </w:t>
      </w:r>
      <w:r w:rsidR="005E05D9" w:rsidRPr="005E05D9">
        <w:t>with characteristics of planned radical resection of tumors and one-stage repair and reconstruction of surgical defects on the basis  of multidisciplinary treatment of tumors.</w:t>
      </w:r>
    </w:p>
    <w:p w14:paraId="48252C9B" w14:textId="589B082A" w:rsidR="005E05D9" w:rsidRDefault="00172E4C" w:rsidP="00D60FD4">
      <w:r>
        <w:t>Objectives: is</w:t>
      </w:r>
      <w:r w:rsidR="00827DA8">
        <w:t xml:space="preserve"> to evaluate role of microvascular free flap after radical resection of  </w:t>
      </w:r>
      <w:r w:rsidR="006C5C5E">
        <w:t>tumor</w:t>
      </w:r>
    </w:p>
    <w:p w14:paraId="577E9FBA" w14:textId="62BA3478" w:rsidR="00C63AEC" w:rsidRDefault="00A275DC" w:rsidP="00EB2D32">
      <w:r>
        <w:t>P</w:t>
      </w:r>
      <w:r w:rsidR="00C63AEC">
        <w:t>atient and method:</w:t>
      </w:r>
      <w:r w:rsidR="00172E4C">
        <w:t xml:space="preserve"> </w:t>
      </w:r>
      <w:r w:rsidR="00C63AEC">
        <w:t xml:space="preserve">from 2018-2020 we performed oncoplastic surgery </w:t>
      </w:r>
      <w:r w:rsidR="00172E4C">
        <w:t>for 15</w:t>
      </w:r>
      <w:r w:rsidR="00C63AEC">
        <w:t xml:space="preserve"> cases </w:t>
      </w:r>
      <w:r w:rsidR="00217330">
        <w:t>with</w:t>
      </w:r>
      <w:r w:rsidR="00C63AEC">
        <w:t xml:space="preserve"> head and neck </w:t>
      </w:r>
      <w:proofErr w:type="spellStart"/>
      <w:r w:rsidR="00217330">
        <w:t>cancer.</w:t>
      </w:r>
      <w:r w:rsidR="00172E4C">
        <w:t>Patient’s</w:t>
      </w:r>
      <w:proofErr w:type="spellEnd"/>
      <w:r w:rsidR="00C63AEC">
        <w:t xml:space="preserve"> age 35-75 year.</w:t>
      </w:r>
      <w:r w:rsidR="00EB2D32">
        <w:t xml:space="preserve"> All patients were </w:t>
      </w:r>
      <w:r w:rsidR="00172E4C">
        <w:t>undergoing</w:t>
      </w:r>
      <w:r w:rsidR="00EB2D32">
        <w:t xml:space="preserve"> tumor resection and reconstruction of</w:t>
      </w:r>
      <w:r w:rsidR="00217330">
        <w:t xml:space="preserve"> the</w:t>
      </w:r>
      <w:r w:rsidR="00EB2D32">
        <w:t xml:space="preserve"> defect by free flap</w:t>
      </w:r>
      <w:r w:rsidR="00D83B7A">
        <w:t xml:space="preserve"> in single stage</w:t>
      </w:r>
      <w:r w:rsidR="00B87E21">
        <w:t>; free ALT used in 1</w:t>
      </w:r>
      <w:r w:rsidR="000270E9">
        <w:t>1</w:t>
      </w:r>
      <w:r w:rsidR="00B87E21">
        <w:t xml:space="preserve"> cases and free fibula used in </w:t>
      </w:r>
      <w:r w:rsidR="000270E9">
        <w:t>2</w:t>
      </w:r>
      <w:r w:rsidR="00B87E21">
        <w:t xml:space="preserve"> cases; in one patient double free flap used(ALT + free fibula)</w:t>
      </w:r>
      <w:r w:rsidR="00D83B7A">
        <w:t xml:space="preserve"> </w:t>
      </w:r>
      <w:r w:rsidR="000270E9">
        <w:t xml:space="preserve"> while in other 3 cases RFF was used.</w:t>
      </w:r>
      <w:r w:rsidR="00172E4C">
        <w:t xml:space="preserve"> </w:t>
      </w:r>
      <w:r w:rsidR="00F02481">
        <w:t xml:space="preserve">the team included </w:t>
      </w:r>
      <w:proofErr w:type="spellStart"/>
      <w:r w:rsidR="00F02481">
        <w:t>oncosurgeo</w:t>
      </w:r>
      <w:r w:rsidR="00172E4C">
        <w:t>n</w:t>
      </w:r>
      <w:proofErr w:type="spellEnd"/>
      <w:r w:rsidR="00F02481">
        <w:t xml:space="preserve"> and plastic surgeon</w:t>
      </w:r>
      <w:r w:rsidR="00217330">
        <w:t xml:space="preserve"> in all cases</w:t>
      </w:r>
      <w:r w:rsidR="00F02481">
        <w:t xml:space="preserve"> and histopathologist</w:t>
      </w:r>
      <w:r w:rsidR="00217330">
        <w:t xml:space="preserve"> was available </w:t>
      </w:r>
      <w:r w:rsidR="00F02481">
        <w:t xml:space="preserve"> in 11 cases while in other 4 cases histopathologist were not available</w:t>
      </w:r>
      <w:r>
        <w:t xml:space="preserve"> </w:t>
      </w:r>
      <w:r w:rsidR="00172E4C">
        <w:t>.</w:t>
      </w:r>
      <w:r w:rsidR="0027648B">
        <w:t xml:space="preserve"> </w:t>
      </w:r>
    </w:p>
    <w:p w14:paraId="20C16971" w14:textId="3392E948" w:rsidR="00125CEC" w:rsidRDefault="00A275DC" w:rsidP="00125CEC">
      <w:r>
        <w:t xml:space="preserve">Result: </w:t>
      </w:r>
    </w:p>
    <w:p w14:paraId="42A8C7DF" w14:textId="184ECEDF" w:rsidR="00164A47" w:rsidRDefault="00A275DC" w:rsidP="00125CEC">
      <w:r>
        <w:t xml:space="preserve">Radical resection </w:t>
      </w:r>
      <w:r w:rsidR="00724766">
        <w:t>was</w:t>
      </w:r>
      <w:r>
        <w:t xml:space="preserve"> achieved locally</w:t>
      </w:r>
      <w:r w:rsidR="00217330">
        <w:t xml:space="preserve"> which confirmed by FFS </w:t>
      </w:r>
      <w:r>
        <w:t xml:space="preserve">in cases in which fresh frozen section available; free flaps are </w:t>
      </w:r>
      <w:r w:rsidR="002640A1">
        <w:t>successful</w:t>
      </w:r>
      <w:r>
        <w:t xml:space="preserve"> in all cases</w:t>
      </w:r>
      <w:r w:rsidR="00164A47">
        <w:t>.</w:t>
      </w:r>
      <w:r w:rsidR="00885701">
        <w:t xml:space="preserve"> </w:t>
      </w:r>
      <w:r w:rsidR="006C5C5E">
        <w:t>hospital stay were between</w:t>
      </w:r>
      <w:r w:rsidR="00885701">
        <w:t xml:space="preserve">7-9 </w:t>
      </w:r>
      <w:r w:rsidR="000270E9">
        <w:t>days; follow</w:t>
      </w:r>
      <w:r w:rsidR="002B40DF">
        <w:t xml:space="preserve"> up period was between 8-14 moths;</w:t>
      </w:r>
      <w:r w:rsidR="00164A47">
        <w:t xml:space="preserve"> Patients are satisfied aesthetically and functionally with post operative reconstruction.</w:t>
      </w:r>
      <w:r w:rsidR="00885701">
        <w:t xml:space="preserve"> Post operative period passed smoothly without major complication for free </w:t>
      </w:r>
      <w:r w:rsidR="000270E9">
        <w:t>flap except</w:t>
      </w:r>
      <w:r w:rsidR="00885701">
        <w:t xml:space="preserve"> there was simple hematoma in one patient. </w:t>
      </w:r>
      <w:r w:rsidR="000270E9">
        <w:t>LMW heparin used postoperatively in all cases as anticoagulant</w:t>
      </w:r>
      <w:r w:rsidR="00EC1D79">
        <w:t>. Patients are satisfied aesthetically and functionally with post operative reconstruction.</w:t>
      </w:r>
    </w:p>
    <w:p w14:paraId="53980D8C" w14:textId="14D71F79" w:rsidR="00164A47" w:rsidRDefault="00164A47" w:rsidP="00125CEC">
      <w:r>
        <w:t>Conclusion:</w:t>
      </w:r>
    </w:p>
    <w:p w14:paraId="1BDF24B9" w14:textId="30BFA56E" w:rsidR="00164A47" w:rsidRPr="00562C1B" w:rsidRDefault="000F0EDF" w:rsidP="00125CEC">
      <w:pPr>
        <w:rPr>
          <w:sz w:val="20"/>
          <w:szCs w:val="20"/>
        </w:rPr>
      </w:pPr>
      <w:r w:rsidRPr="00562C1B">
        <w:rPr>
          <w:rFonts w:ascii="Roboto" w:hAnsi="Roboto"/>
          <w:color w:val="000000"/>
          <w:sz w:val="20"/>
          <w:szCs w:val="20"/>
          <w:shd w:val="clear" w:color="auto" w:fill="FFFFFF"/>
        </w:rPr>
        <w:t>Microsurgical free flaps are today considered state of the art in head and neck reconstruction after composite tumor resections. Free flaps provide superior functional and aesthetic restoration with less donor-site morbidity</w:t>
      </w:r>
      <w:r w:rsidR="00E93813" w:rsidRPr="00562C1B">
        <w:rPr>
          <w:sz w:val="20"/>
          <w:szCs w:val="20"/>
        </w:rPr>
        <w:t xml:space="preserve"> </w:t>
      </w:r>
      <w:r w:rsidR="00562C1B">
        <w:rPr>
          <w:sz w:val="20"/>
          <w:szCs w:val="20"/>
        </w:rPr>
        <w:t>.</w:t>
      </w:r>
    </w:p>
    <w:p w14:paraId="260C331E" w14:textId="7623B9B3" w:rsidR="00A275DC" w:rsidRDefault="00164A47" w:rsidP="00125CEC">
      <w:r>
        <w:t xml:space="preserve"> </w:t>
      </w:r>
      <w:r>
        <w:tab/>
      </w:r>
    </w:p>
    <w:sectPr w:rsidR="00A27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764F4"/>
    <w:multiLevelType w:val="hybridMultilevel"/>
    <w:tmpl w:val="528A0298"/>
    <w:lvl w:ilvl="0" w:tplc="C8448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E5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EC5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008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9E2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381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585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5CA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BA7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E9"/>
    <w:rsid w:val="000270E9"/>
    <w:rsid w:val="00075028"/>
    <w:rsid w:val="00087F25"/>
    <w:rsid w:val="000F0EDF"/>
    <w:rsid w:val="00125CEC"/>
    <w:rsid w:val="00164A47"/>
    <w:rsid w:val="00172E4C"/>
    <w:rsid w:val="00217330"/>
    <w:rsid w:val="002640A1"/>
    <w:rsid w:val="002662E9"/>
    <w:rsid w:val="0027648B"/>
    <w:rsid w:val="002B40DF"/>
    <w:rsid w:val="002B7831"/>
    <w:rsid w:val="004A5E28"/>
    <w:rsid w:val="004F13CB"/>
    <w:rsid w:val="00557E78"/>
    <w:rsid w:val="00562C1B"/>
    <w:rsid w:val="005B2C6F"/>
    <w:rsid w:val="005E05D9"/>
    <w:rsid w:val="006C5C5E"/>
    <w:rsid w:val="00724766"/>
    <w:rsid w:val="00827DA8"/>
    <w:rsid w:val="00885701"/>
    <w:rsid w:val="00A275DC"/>
    <w:rsid w:val="00B87E21"/>
    <w:rsid w:val="00C63AEC"/>
    <w:rsid w:val="00D448C6"/>
    <w:rsid w:val="00D60FD4"/>
    <w:rsid w:val="00D83B7A"/>
    <w:rsid w:val="00E93813"/>
    <w:rsid w:val="00EB2D32"/>
    <w:rsid w:val="00EC1D79"/>
    <w:rsid w:val="00EC24C1"/>
    <w:rsid w:val="00F0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C889"/>
  <w15:chartTrackingRefBased/>
  <w15:docId w15:val="{56499D2B-DD82-4D98-AD7D-03712583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2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82130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Abdulrahman Miran</dc:creator>
  <cp:keywords/>
  <dc:description/>
  <cp:lastModifiedBy>Abdulrahman Miran</cp:lastModifiedBy>
  <cp:revision>25</cp:revision>
  <dcterms:created xsi:type="dcterms:W3CDTF">2021-10-15T07:50:00Z</dcterms:created>
  <dcterms:modified xsi:type="dcterms:W3CDTF">2021-10-18T07:19:00Z</dcterms:modified>
</cp:coreProperties>
</file>