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790F" w14:textId="553FD8EE" w:rsidR="00BA1897" w:rsidRDefault="00BE60FC">
      <w:r>
        <w:t xml:space="preserve">Simultaneous </w:t>
      </w:r>
      <w:proofErr w:type="spellStart"/>
      <w:r>
        <w:t>subperiosteal</w:t>
      </w:r>
      <w:proofErr w:type="spellEnd"/>
      <w:r>
        <w:t xml:space="preserve"> cleft lip</w:t>
      </w:r>
      <w:r w:rsidR="001537F9">
        <w:t xml:space="preserve"> repair</w:t>
      </w:r>
      <w:r>
        <w:t xml:space="preserve"> and anterior palate repair</w:t>
      </w:r>
      <w:r w:rsidR="001537F9">
        <w:t xml:space="preserve"> using </w:t>
      </w:r>
      <w:proofErr w:type="spellStart"/>
      <w:r w:rsidR="001537F9">
        <w:t>vomerine</w:t>
      </w:r>
      <w:proofErr w:type="spellEnd"/>
      <w:r w:rsidR="001537F9">
        <w:t xml:space="preserve"> flap.</w:t>
      </w:r>
    </w:p>
    <w:p w14:paraId="6A1C79CE" w14:textId="1F838EC4" w:rsidR="001537F9" w:rsidRDefault="0040513E">
      <w:r>
        <w:t>Cleft lip repair is one of the common congenital anomalies</w:t>
      </w:r>
      <w:r w:rsidR="0033292F">
        <w:t xml:space="preserve"> that may occur with or without cleft palate. The usual age of repair is </w:t>
      </w:r>
      <w:r w:rsidR="005E449D">
        <w:t xml:space="preserve">at the age of 3 months, postponing the palate repair </w:t>
      </w:r>
      <w:r w:rsidR="00710A0F">
        <w:t xml:space="preserve">for the age of 12-18 months. </w:t>
      </w:r>
      <w:r w:rsidR="00506999">
        <w:t xml:space="preserve">In our study, we use the </w:t>
      </w:r>
      <w:proofErr w:type="spellStart"/>
      <w:r w:rsidR="00506999">
        <w:t>subperiosteal</w:t>
      </w:r>
      <w:proofErr w:type="spellEnd"/>
      <w:r w:rsidR="00506999">
        <w:t xml:space="preserve"> cleft lip repair</w:t>
      </w:r>
      <w:r w:rsidR="007D163D">
        <w:t xml:space="preserve"> in combination of both alveolar cleft and hard palate repair using </w:t>
      </w:r>
      <w:proofErr w:type="spellStart"/>
      <w:r w:rsidR="007D163D">
        <w:t>vomerine</w:t>
      </w:r>
      <w:proofErr w:type="spellEnd"/>
      <w:r w:rsidR="007D163D">
        <w:t xml:space="preserve"> flap</w:t>
      </w:r>
      <w:r w:rsidR="00201B50">
        <w:t xml:space="preserve"> at the age of 3 months, postponing the soft palate repair at the age of 6-12 months</w:t>
      </w:r>
      <w:r w:rsidR="009C589F">
        <w:t xml:space="preserve">. </w:t>
      </w:r>
    </w:p>
    <w:sectPr w:rsidR="0015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05"/>
    <w:rsid w:val="000E7A05"/>
    <w:rsid w:val="001537F9"/>
    <w:rsid w:val="00201B50"/>
    <w:rsid w:val="0033292F"/>
    <w:rsid w:val="0040513E"/>
    <w:rsid w:val="00506999"/>
    <w:rsid w:val="005E449D"/>
    <w:rsid w:val="00710A0F"/>
    <w:rsid w:val="007D163D"/>
    <w:rsid w:val="009C589F"/>
    <w:rsid w:val="00BA1897"/>
    <w:rsid w:val="00BE60FC"/>
    <w:rsid w:val="00E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2A11"/>
  <w15:chartTrackingRefBased/>
  <w15:docId w15:val="{532FFC0D-F493-4B01-AE37-79FD1537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2</cp:revision>
  <dcterms:created xsi:type="dcterms:W3CDTF">2021-09-18T20:31:00Z</dcterms:created>
  <dcterms:modified xsi:type="dcterms:W3CDTF">2021-09-18T20:31:00Z</dcterms:modified>
</cp:coreProperties>
</file>